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8" w:type="dxa"/>
        <w:tblCellMar>
          <w:left w:w="10" w:type="dxa"/>
          <w:right w:w="10" w:type="dxa"/>
        </w:tblCellMar>
        <w:tblLook w:val="0000" w:firstRow="0" w:lastRow="0" w:firstColumn="0" w:lastColumn="0" w:noHBand="0" w:noVBand="0"/>
      </w:tblPr>
      <w:tblGrid>
        <w:gridCol w:w="1468"/>
      </w:tblGrid>
      <w:tr w:rsidR="00AE36E7" w14:paraId="148B4EA9" w14:textId="77777777">
        <w:trPr>
          <w:trHeight w:val="306"/>
        </w:trPr>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135407" w14:textId="77777777" w:rsidR="00AE36E7" w:rsidRDefault="00820BF0">
            <w:pPr>
              <w:pStyle w:val="Titolo"/>
              <w:rPr>
                <w:rFonts w:ascii="Tahoma" w:hAnsi="Tahoma" w:cs="Tahoma"/>
                <w:sz w:val="20"/>
              </w:rPr>
            </w:pPr>
            <w:r>
              <w:rPr>
                <w:rFonts w:ascii="Tahoma" w:hAnsi="Tahoma" w:cs="Tahoma"/>
                <w:sz w:val="20"/>
              </w:rPr>
              <w:t>MODELLO D</w:t>
            </w:r>
          </w:p>
        </w:tc>
      </w:tr>
    </w:tbl>
    <w:p w14:paraId="3F557320" w14:textId="77777777" w:rsidR="00AE36E7" w:rsidRDefault="00820BF0">
      <w:pPr>
        <w:jc w:val="center"/>
      </w:pPr>
      <w:r>
        <w:rPr>
          <w:rFonts w:ascii="Tahoma" w:hAnsi="Tahoma" w:cs="Tahoma"/>
          <w:b/>
          <w:sz w:val="20"/>
        </w:rPr>
        <w:t>SCHEDA DI PROGETTO</w:t>
      </w:r>
    </w:p>
    <w:p w14:paraId="4C2E6246" w14:textId="77777777" w:rsidR="00AE36E7" w:rsidRDefault="00820BF0">
      <w:pPr>
        <w:rPr>
          <w:rFonts w:ascii="Tahoma" w:hAnsi="Tahoma" w:cs="Tahoma"/>
          <w:b/>
          <w:sz w:val="20"/>
        </w:rPr>
      </w:pPr>
      <w:r>
        <w:rPr>
          <w:rFonts w:ascii="Tahoma" w:hAnsi="Tahoma" w:cs="Tahoma"/>
          <w:b/>
          <w:sz w:val="20"/>
        </w:rPr>
        <w:t xml:space="preserve">1a.– Titolo </w:t>
      </w:r>
    </w:p>
    <w:p w14:paraId="2A7CF47E" w14:textId="77777777" w:rsidR="00AE36E7" w:rsidRDefault="00AE36E7">
      <w:pPr>
        <w:pBdr>
          <w:top w:val="single" w:sz="4" w:space="1" w:color="000000"/>
          <w:left w:val="single" w:sz="4" w:space="4" w:color="000000"/>
          <w:bottom w:val="single" w:sz="4" w:space="1" w:color="000000"/>
          <w:right w:val="single" w:sz="4" w:space="0" w:color="000000"/>
        </w:pBdr>
        <w:rPr>
          <w:rFonts w:ascii="Tahoma" w:hAnsi="Tahoma" w:cs="Tahoma"/>
          <w:b/>
          <w:sz w:val="20"/>
        </w:rPr>
      </w:pPr>
    </w:p>
    <w:p w14:paraId="16BC502E" w14:textId="67959A87" w:rsidR="00AE36E7" w:rsidRDefault="0047578C">
      <w:pPr>
        <w:pBdr>
          <w:top w:val="single" w:sz="4" w:space="1" w:color="000000"/>
          <w:left w:val="single" w:sz="4" w:space="4" w:color="000000"/>
          <w:bottom w:val="single" w:sz="4" w:space="1" w:color="000000"/>
          <w:right w:val="single" w:sz="4" w:space="0" w:color="000000"/>
        </w:pBdr>
        <w:rPr>
          <w:rFonts w:ascii="Tahoma" w:hAnsi="Tahoma" w:cs="Tahoma"/>
          <w:b/>
          <w:sz w:val="20"/>
        </w:rPr>
      </w:pPr>
      <w:r w:rsidRPr="00DD1A19">
        <w:rPr>
          <w:rFonts w:ascii="Calibri" w:eastAsia="Calibri" w:hAnsi="Calibri" w:cs="Calibri"/>
          <w:b/>
          <w:szCs w:val="24"/>
        </w:rPr>
        <w:t>Sprintt Fishing - L'impatto dell'attività di pesca sportiva sulla prevenzione delle fragilità negli over 65</w:t>
      </w:r>
    </w:p>
    <w:p w14:paraId="515CB659" w14:textId="77777777" w:rsidR="00AE36E7" w:rsidRDefault="00AE36E7">
      <w:pPr>
        <w:pBdr>
          <w:top w:val="single" w:sz="4" w:space="1" w:color="000000"/>
          <w:left w:val="single" w:sz="4" w:space="4" w:color="000000"/>
          <w:bottom w:val="single" w:sz="4" w:space="1" w:color="000000"/>
          <w:right w:val="single" w:sz="4" w:space="0" w:color="000000"/>
        </w:pBdr>
        <w:rPr>
          <w:rFonts w:ascii="Tahoma" w:hAnsi="Tahoma" w:cs="Tahoma"/>
          <w:b/>
          <w:sz w:val="20"/>
        </w:rPr>
      </w:pPr>
    </w:p>
    <w:p w14:paraId="6CCC52AA" w14:textId="77777777" w:rsidR="00AE36E7" w:rsidRDefault="00AE36E7">
      <w:pPr>
        <w:rPr>
          <w:rFonts w:ascii="Tahoma" w:hAnsi="Tahoma" w:cs="Tahoma"/>
          <w:b/>
          <w:sz w:val="20"/>
        </w:rPr>
      </w:pPr>
    </w:p>
    <w:p w14:paraId="758C37E5" w14:textId="77777777" w:rsidR="00AE36E7" w:rsidRDefault="00820BF0">
      <w:r>
        <w:rPr>
          <w:rFonts w:ascii="Tahoma" w:hAnsi="Tahoma" w:cs="Tahoma"/>
          <w:b/>
          <w:sz w:val="20"/>
        </w:rPr>
        <w:t>1b - Durata</w:t>
      </w:r>
    </w:p>
    <w:tbl>
      <w:tblPr>
        <w:tblW w:w="9628" w:type="dxa"/>
        <w:tblCellMar>
          <w:left w:w="10" w:type="dxa"/>
          <w:right w:w="10" w:type="dxa"/>
        </w:tblCellMar>
        <w:tblLook w:val="0000" w:firstRow="0" w:lastRow="0" w:firstColumn="0" w:lastColumn="0" w:noHBand="0" w:noVBand="0"/>
      </w:tblPr>
      <w:tblGrid>
        <w:gridCol w:w="9628"/>
      </w:tblGrid>
      <w:tr w:rsidR="00AE36E7" w14:paraId="0C56026A"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93B03" w14:textId="77777777" w:rsidR="00AE36E7" w:rsidRDefault="00820BF0">
            <w:pPr>
              <w:spacing w:after="120"/>
            </w:pPr>
            <w:r>
              <w:rPr>
                <w:rFonts w:ascii="Tahoma" w:hAnsi="Tahoma" w:cs="Tahoma"/>
                <w:i/>
                <w:sz w:val="18"/>
                <w:szCs w:val="18"/>
              </w:rPr>
              <w:t xml:space="preserve">(Indicare la durata in mesi. </w:t>
            </w:r>
            <w:r>
              <w:rPr>
                <w:rFonts w:ascii="Tahoma" w:hAnsi="Tahoma" w:cs="Tahoma"/>
                <w:i/>
                <w:sz w:val="18"/>
                <w:szCs w:val="18"/>
                <w:u w:val="single"/>
              </w:rPr>
              <w:t>Minimo 12 mesi - Massimo 18 mesi</w:t>
            </w:r>
            <w:r>
              <w:rPr>
                <w:rFonts w:ascii="Tahoma" w:hAnsi="Tahoma" w:cs="Tahoma"/>
                <w:i/>
                <w:sz w:val="18"/>
                <w:szCs w:val="18"/>
              </w:rPr>
              <w:t>, a pena di esclusione)</w:t>
            </w:r>
          </w:p>
          <w:p w14:paraId="5769AE71" w14:textId="6AB983A7" w:rsidR="00AE36E7" w:rsidRDefault="0047578C">
            <w:pPr>
              <w:jc w:val="both"/>
              <w:rPr>
                <w:rFonts w:ascii="Tahoma" w:hAnsi="Tahoma" w:cs="Tahoma"/>
                <w:sz w:val="20"/>
              </w:rPr>
            </w:pPr>
            <w:r>
              <w:rPr>
                <w:rFonts w:ascii="Tahoma" w:hAnsi="Tahoma" w:cs="Tahoma"/>
                <w:sz w:val="20"/>
              </w:rPr>
              <w:t>18</w:t>
            </w:r>
          </w:p>
        </w:tc>
      </w:tr>
    </w:tbl>
    <w:p w14:paraId="5AA75C6C" w14:textId="77777777" w:rsidR="00AE36E7" w:rsidRDefault="00AE36E7">
      <w:pPr>
        <w:rPr>
          <w:rFonts w:ascii="Tahoma" w:hAnsi="Tahoma" w:cs="Tahoma"/>
          <w:b/>
          <w:sz w:val="20"/>
        </w:rPr>
      </w:pPr>
    </w:p>
    <w:p w14:paraId="619172C0" w14:textId="261CB8E9" w:rsidR="00AE36E7" w:rsidRDefault="00820BF0">
      <w:pPr>
        <w:rPr>
          <w:rFonts w:ascii="Tahoma" w:hAnsi="Tahoma" w:cs="Tahoma"/>
          <w:bCs/>
          <w:i/>
          <w:iCs/>
          <w:sz w:val="20"/>
        </w:rPr>
      </w:pPr>
      <w:r>
        <w:rPr>
          <w:rFonts w:ascii="Tahoma" w:hAnsi="Tahoma" w:cs="Tahoma"/>
          <w:b/>
          <w:sz w:val="20"/>
        </w:rPr>
        <w:t xml:space="preserve">2 - Obiettivi generali, aree prioritarie di intervento e linee di attività </w:t>
      </w:r>
      <w:r>
        <w:rPr>
          <w:rFonts w:ascii="Tahoma" w:hAnsi="Tahoma" w:cs="Tahoma"/>
          <w:bCs/>
          <w:i/>
          <w:iCs/>
          <w:sz w:val="20"/>
        </w:rPr>
        <w:t>(devono essere indicati rispettivamente massimo n. 3 obiettivi e n. 3 aree prioritarie di intervento, graduandoli in ordine di importanza 1 maggiore – 3 minore)</w:t>
      </w:r>
    </w:p>
    <w:p w14:paraId="36EE8DCC" w14:textId="77777777" w:rsidR="00FB2FDE" w:rsidRDefault="00FB2FDE"/>
    <w:tbl>
      <w:tblPr>
        <w:tblW w:w="14596" w:type="dxa"/>
        <w:tblCellMar>
          <w:left w:w="10" w:type="dxa"/>
          <w:right w:w="10" w:type="dxa"/>
        </w:tblCellMar>
        <w:tblLook w:val="0000" w:firstRow="0" w:lastRow="0" w:firstColumn="0" w:lastColumn="0" w:noHBand="0" w:noVBand="0"/>
      </w:tblPr>
      <w:tblGrid>
        <w:gridCol w:w="14596"/>
      </w:tblGrid>
      <w:tr w:rsidR="00AE36E7" w14:paraId="5DE6A6AF"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0F96" w14:textId="77777777" w:rsidR="00AE36E7" w:rsidRDefault="00820BF0">
            <w:r>
              <w:rPr>
                <w:rFonts w:ascii="Tahoma" w:hAnsi="Tahoma" w:cs="Tahoma"/>
                <w:b/>
                <w:sz w:val="18"/>
                <w:szCs w:val="18"/>
              </w:rPr>
              <w:t>2a - Obiettivi generali</w:t>
            </w:r>
            <w:r>
              <w:rPr>
                <w:rStyle w:val="Rimandonotaapidipagina"/>
                <w:rFonts w:ascii="Tahoma" w:hAnsi="Tahoma" w:cs="Tahoma"/>
                <w:b/>
                <w:sz w:val="18"/>
                <w:szCs w:val="18"/>
              </w:rPr>
              <w:footnoteReference w:id="1"/>
            </w:r>
            <w:r>
              <w:rPr>
                <w:rFonts w:ascii="Tahoma" w:hAnsi="Tahoma" w:cs="Tahoma"/>
                <w:b/>
                <w:sz w:val="18"/>
                <w:szCs w:val="18"/>
              </w:rPr>
              <w:t xml:space="preserve"> </w:t>
            </w:r>
          </w:p>
          <w:p w14:paraId="321EAD2F" w14:textId="77777777" w:rsidR="00AE36E7" w:rsidRDefault="00AE36E7">
            <w:pPr>
              <w:jc w:val="both"/>
              <w:rPr>
                <w:rFonts w:ascii="Tahoma" w:hAnsi="Tahoma" w:cs="Tahoma"/>
                <w:sz w:val="18"/>
                <w:szCs w:val="18"/>
              </w:rPr>
            </w:pPr>
          </w:p>
        </w:tc>
      </w:tr>
      <w:tr w:rsidR="00AE36E7" w14:paraId="2487317F"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573C5" w14:textId="26D6165E" w:rsidR="00AE36E7" w:rsidRDefault="00820BF0">
            <w:r>
              <w:rPr>
                <w:rFonts w:ascii="Tahoma" w:hAnsi="Tahoma" w:cs="Tahoma"/>
                <w:b/>
                <w:sz w:val="18"/>
                <w:szCs w:val="18"/>
              </w:rPr>
              <w:t>[1]</w:t>
            </w:r>
            <w:r>
              <w:rPr>
                <w:rFonts w:ascii="Tahoma" w:hAnsi="Tahoma" w:cs="Tahoma"/>
                <w:b/>
                <w:sz w:val="20"/>
              </w:rPr>
              <w:t xml:space="preserve"> </w:t>
            </w:r>
            <w:r w:rsidR="00932C3D" w:rsidRPr="00940115">
              <w:rPr>
                <w:rFonts w:ascii="Tahoma" w:hAnsi="Tahoma" w:cs="Tahoma"/>
                <w:b/>
                <w:bCs/>
                <w:sz w:val="20"/>
              </w:rPr>
              <w:t>Salute e benessere: assicurare la salute e il benessere per tutti e per tutte le età</w:t>
            </w:r>
          </w:p>
        </w:tc>
      </w:tr>
      <w:tr w:rsidR="00AE36E7" w14:paraId="3B9C9438"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2A263" w14:textId="77777777" w:rsidR="00AE36E7" w:rsidRDefault="00820BF0">
            <w:r>
              <w:rPr>
                <w:rFonts w:ascii="Tahoma" w:hAnsi="Tahoma" w:cs="Tahoma"/>
                <w:b/>
                <w:sz w:val="18"/>
                <w:szCs w:val="18"/>
              </w:rPr>
              <w:t>[2]</w:t>
            </w:r>
          </w:p>
        </w:tc>
      </w:tr>
      <w:tr w:rsidR="00AE36E7" w14:paraId="6C6D1428"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03AF" w14:textId="77777777" w:rsidR="00AE36E7" w:rsidRDefault="00820BF0">
            <w:pPr>
              <w:jc w:val="both"/>
            </w:pPr>
            <w:r>
              <w:rPr>
                <w:rFonts w:ascii="Tahoma" w:hAnsi="Tahoma" w:cs="Tahoma"/>
                <w:b/>
                <w:sz w:val="18"/>
                <w:szCs w:val="18"/>
              </w:rPr>
              <w:t>[3]</w:t>
            </w:r>
          </w:p>
        </w:tc>
      </w:tr>
    </w:tbl>
    <w:p w14:paraId="2FAB3C98" w14:textId="77777777" w:rsidR="00AE36E7" w:rsidRDefault="00AE36E7"/>
    <w:tbl>
      <w:tblPr>
        <w:tblW w:w="14596" w:type="dxa"/>
        <w:tblCellMar>
          <w:left w:w="10" w:type="dxa"/>
          <w:right w:w="10" w:type="dxa"/>
        </w:tblCellMar>
        <w:tblLook w:val="0000" w:firstRow="0" w:lastRow="0" w:firstColumn="0" w:lastColumn="0" w:noHBand="0" w:noVBand="0"/>
      </w:tblPr>
      <w:tblGrid>
        <w:gridCol w:w="14596"/>
      </w:tblGrid>
      <w:tr w:rsidR="00AE36E7" w14:paraId="59045F67" w14:textId="77777777">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E30" w14:textId="77777777" w:rsidR="00AE36E7" w:rsidRDefault="00820BF0">
            <w:pPr>
              <w:jc w:val="both"/>
            </w:pPr>
            <w:r>
              <w:rPr>
                <w:rFonts w:ascii="Tahoma" w:hAnsi="Tahoma" w:cs="Tahoma"/>
                <w:b/>
                <w:sz w:val="18"/>
                <w:szCs w:val="18"/>
              </w:rPr>
              <w:t>2b - Aree prioritarie di intervento</w:t>
            </w:r>
            <w:r>
              <w:rPr>
                <w:rStyle w:val="Rimandonotaapidipagina"/>
                <w:rFonts w:ascii="Tahoma" w:hAnsi="Tahoma" w:cs="Tahoma"/>
                <w:b/>
                <w:sz w:val="18"/>
                <w:szCs w:val="18"/>
              </w:rPr>
              <w:footnoteReference w:id="2"/>
            </w:r>
          </w:p>
        </w:tc>
      </w:tr>
      <w:tr w:rsidR="00932C3D" w14:paraId="282F015B" w14:textId="77777777" w:rsidTr="00E929DD">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CD5B3" w14:textId="6CFACBE6" w:rsidR="00932C3D" w:rsidRDefault="00932C3D" w:rsidP="00932C3D">
            <w:r>
              <w:rPr>
                <w:rFonts w:ascii="Tahoma" w:hAnsi="Tahoma" w:cs="Tahoma"/>
                <w:b/>
                <w:bCs/>
                <w:sz w:val="18"/>
                <w:szCs w:val="18"/>
              </w:rPr>
              <w:t xml:space="preserve">[1] </w:t>
            </w:r>
            <w:r w:rsidRPr="002C53D4">
              <w:rPr>
                <w:rFonts w:ascii="Tahoma" w:hAnsi="Tahoma" w:cs="Tahoma"/>
                <w:b/>
                <w:bCs/>
                <w:sz w:val="18"/>
                <w:szCs w:val="18"/>
              </w:rPr>
              <w:t>i) promozione dell’attività sportiva</w:t>
            </w:r>
          </w:p>
        </w:tc>
      </w:tr>
      <w:tr w:rsidR="00932C3D" w14:paraId="5EB64270" w14:textId="77777777" w:rsidTr="00E929DD">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3C4EB" w14:textId="33F1ACC6" w:rsidR="00932C3D" w:rsidRDefault="00932C3D" w:rsidP="00932C3D">
            <w:r>
              <w:rPr>
                <w:rFonts w:ascii="Tahoma" w:hAnsi="Tahoma" w:cs="Tahoma"/>
                <w:b/>
                <w:bCs/>
                <w:sz w:val="18"/>
                <w:szCs w:val="18"/>
              </w:rPr>
              <w:t xml:space="preserve">[2] </w:t>
            </w:r>
            <w:r w:rsidRPr="002C53D4">
              <w:rPr>
                <w:rFonts w:ascii="Tahoma" w:hAnsi="Tahoma" w:cs="Tahoma"/>
                <w:b/>
                <w:bCs/>
                <w:sz w:val="18"/>
                <w:szCs w:val="18"/>
              </w:rPr>
              <w:t>e) contrasto alle solitudini involontarie specie nella popolazione anziana attraverso iniziative e percorsi di coinvolgimento attivo e partecipato;</w:t>
            </w:r>
          </w:p>
        </w:tc>
      </w:tr>
      <w:tr w:rsidR="00932C3D" w14:paraId="05267452" w14:textId="77777777" w:rsidTr="00E929DD">
        <w:trPr>
          <w:trHeight w:val="284"/>
        </w:trPr>
        <w:tc>
          <w:tcPr>
            <w:tcW w:w="14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F9F14" w14:textId="5267309E" w:rsidR="00932C3D" w:rsidRDefault="00932C3D" w:rsidP="00932C3D">
            <w:pPr>
              <w:jc w:val="both"/>
            </w:pPr>
            <w:r>
              <w:rPr>
                <w:rFonts w:ascii="Tahoma" w:hAnsi="Tahoma" w:cs="Tahoma"/>
                <w:b/>
                <w:bCs/>
                <w:sz w:val="18"/>
                <w:szCs w:val="18"/>
              </w:rPr>
              <w:t xml:space="preserve">[3] </w:t>
            </w:r>
            <w:r w:rsidRPr="002C53D4">
              <w:rPr>
                <w:rFonts w:ascii="Tahoma" w:hAnsi="Tahoma" w:cs="Tahoma"/>
                <w:b/>
                <w:bCs/>
                <w:sz w:val="18"/>
                <w:szCs w:val="18"/>
              </w:rPr>
              <w:t>g) promozione e sviluppo della cultura della salute e della prevenzione,</w:t>
            </w:r>
          </w:p>
        </w:tc>
      </w:tr>
    </w:tbl>
    <w:p w14:paraId="2F492E27" w14:textId="77777777" w:rsidR="00AE36E7" w:rsidRDefault="00AE36E7"/>
    <w:p w14:paraId="257C6922" w14:textId="77777777" w:rsidR="00AE36E7" w:rsidRDefault="00AE36E7"/>
    <w:p w14:paraId="30DA0476" w14:textId="77777777" w:rsidR="00AE36E7" w:rsidRDefault="00820BF0">
      <w:r>
        <w:rPr>
          <w:rFonts w:ascii="Tahoma" w:hAnsi="Tahoma" w:cs="Tahoma"/>
          <w:b/>
          <w:sz w:val="20"/>
        </w:rPr>
        <w:lastRenderedPageBreak/>
        <w:t>2c- Linee di attività</w:t>
      </w:r>
      <w:r>
        <w:rPr>
          <w:rStyle w:val="Rimandonotaapidipagina"/>
          <w:rFonts w:ascii="Tahoma" w:hAnsi="Tahoma" w:cs="Tahoma"/>
          <w:b/>
          <w:sz w:val="20"/>
        </w:rPr>
        <w:footnoteReference w:id="3"/>
      </w:r>
      <w:r>
        <w:rPr>
          <w:rFonts w:ascii="Tahoma" w:hAnsi="Tahoma" w:cs="Tahoma"/>
          <w:b/>
          <w:sz w:val="20"/>
        </w:rPr>
        <w:t xml:space="preserve"> </w:t>
      </w:r>
    </w:p>
    <w:p w14:paraId="36E9E4CE" w14:textId="77777777" w:rsidR="00AE36E7" w:rsidRDefault="00820BF0"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r>
        <w:rPr>
          <w:rFonts w:ascii="Tahoma" w:hAnsi="Tahoma" w:cs="Tahoma"/>
          <w:i/>
          <w:sz w:val="18"/>
          <w:szCs w:val="18"/>
        </w:rPr>
        <w:t xml:space="preserve">Linee di attività di interesse generale in coerenza con lo Statuto dell’ente </w:t>
      </w:r>
    </w:p>
    <w:p w14:paraId="45FB86AE"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p>
    <w:p w14:paraId="5D6AA4DD"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p>
    <w:p w14:paraId="282F48CF" w14:textId="77777777" w:rsidR="00932C3D" w:rsidRDefault="00932C3D" w:rsidP="00932C3D">
      <w:pPr>
        <w:pBdr>
          <w:top w:val="single" w:sz="4" w:space="1" w:color="auto"/>
          <w:left w:val="single" w:sz="4" w:space="1" w:color="auto"/>
          <w:bottom w:val="single" w:sz="4" w:space="1" w:color="auto"/>
          <w:right w:val="single" w:sz="4" w:space="1" w:color="auto"/>
        </w:pBdr>
        <w:rPr>
          <w:rFonts w:ascii="Tahoma" w:hAnsi="Tahoma" w:cs="Tahoma"/>
          <w:sz w:val="20"/>
        </w:rPr>
      </w:pPr>
      <w:r>
        <w:rPr>
          <w:rFonts w:ascii="Tahoma" w:hAnsi="Tahoma" w:cs="Tahoma"/>
          <w:b/>
          <w:sz w:val="20"/>
        </w:rPr>
        <w:t xml:space="preserve">[X] </w:t>
      </w:r>
      <w:r>
        <w:rPr>
          <w:rFonts w:ascii="Tahoma" w:hAnsi="Tahoma" w:cs="Tahoma"/>
          <w:sz w:val="20"/>
        </w:rPr>
        <w:t>d) educazione, istruzione e formazione professionale, ai sensi della legge 28 marzo 2003, n. 53, e successive modificazioni, nonché le attività culturali di interesse sociale con finalità educativa;</w:t>
      </w:r>
    </w:p>
    <w:p w14:paraId="3909076A" w14:textId="77777777" w:rsidR="00932C3D" w:rsidRDefault="00932C3D" w:rsidP="00932C3D">
      <w:pPr>
        <w:pBdr>
          <w:top w:val="single" w:sz="4" w:space="1" w:color="auto"/>
          <w:left w:val="single" w:sz="4" w:space="1" w:color="auto"/>
          <w:bottom w:val="single" w:sz="4" w:space="1" w:color="auto"/>
          <w:right w:val="single" w:sz="4" w:space="1" w:color="auto"/>
        </w:pBdr>
      </w:pPr>
      <w:r>
        <w:rPr>
          <w:rFonts w:ascii="Tahoma" w:hAnsi="Tahoma" w:cs="Tahoma"/>
          <w:b/>
          <w:sz w:val="20"/>
        </w:rPr>
        <w:t xml:space="preserve">[X] </w:t>
      </w:r>
      <w:r>
        <w:rPr>
          <w:rFonts w:ascii="Tahoma" w:hAnsi="Tahoma" w:cs="Tahoma"/>
          <w:sz w:val="20"/>
        </w:rPr>
        <w:t>e) interventi e servizi finalizzati alla salvaguardia e al miglioramento delle condizioni dell’ambiente e all’utilizzazione accorta e razionale delle risorse naturali;</w:t>
      </w:r>
    </w:p>
    <w:p w14:paraId="2A6E3BA9" w14:textId="77777777" w:rsidR="00932C3D" w:rsidRDefault="00932C3D" w:rsidP="00932C3D">
      <w:pPr>
        <w:pBdr>
          <w:top w:val="single" w:sz="4" w:space="1" w:color="auto"/>
          <w:left w:val="single" w:sz="4" w:space="1" w:color="auto"/>
          <w:bottom w:val="single" w:sz="4" w:space="1" w:color="auto"/>
          <w:right w:val="single" w:sz="4" w:space="1" w:color="auto"/>
        </w:pBdr>
      </w:pPr>
      <w:r>
        <w:rPr>
          <w:rFonts w:ascii="Tahoma" w:hAnsi="Tahoma" w:cs="Tahoma"/>
          <w:b/>
          <w:sz w:val="20"/>
        </w:rPr>
        <w:t xml:space="preserve">[X] </w:t>
      </w:r>
      <w:r>
        <w:rPr>
          <w:rFonts w:ascii="Tahoma" w:hAnsi="Tahoma" w:cs="Tahoma"/>
          <w:sz w:val="20"/>
        </w:rPr>
        <w:t>i)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61F3872D" w14:textId="77777777" w:rsidR="00932C3D" w:rsidRPr="003D3621" w:rsidRDefault="00932C3D" w:rsidP="00932C3D">
      <w:pPr>
        <w:pBdr>
          <w:top w:val="single" w:sz="4" w:space="1" w:color="auto"/>
          <w:left w:val="single" w:sz="4" w:space="1" w:color="auto"/>
          <w:bottom w:val="single" w:sz="4" w:space="1" w:color="auto"/>
          <w:right w:val="single" w:sz="4" w:space="1" w:color="auto"/>
        </w:pBdr>
      </w:pPr>
      <w:r>
        <w:rPr>
          <w:rFonts w:ascii="Tahoma" w:hAnsi="Tahoma" w:cs="Tahoma"/>
          <w:b/>
          <w:sz w:val="20"/>
        </w:rPr>
        <w:t xml:space="preserve">[X] </w:t>
      </w:r>
      <w:r>
        <w:rPr>
          <w:rFonts w:ascii="Tahoma" w:hAnsi="Tahoma" w:cs="Tahoma"/>
          <w:sz w:val="20"/>
        </w:rPr>
        <w:t>t) organizzazione e gestione di attività sportive dilettantistiche;</w:t>
      </w:r>
    </w:p>
    <w:p w14:paraId="5F43A274"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p>
    <w:p w14:paraId="40BC12C2"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p>
    <w:p w14:paraId="0A28756C"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i/>
          <w:sz w:val="18"/>
          <w:szCs w:val="18"/>
        </w:rPr>
      </w:pPr>
    </w:p>
    <w:p w14:paraId="1FA03D1B" w14:textId="77777777" w:rsidR="00AE36E7" w:rsidRDefault="00AE36E7" w:rsidP="00932C3D">
      <w:pPr>
        <w:pBdr>
          <w:top w:val="single" w:sz="4" w:space="1" w:color="auto"/>
          <w:left w:val="single" w:sz="4" w:space="1" w:color="auto"/>
          <w:bottom w:val="single" w:sz="4" w:space="1" w:color="auto"/>
          <w:right w:val="single" w:sz="4" w:space="1" w:color="auto"/>
        </w:pBdr>
        <w:jc w:val="both"/>
        <w:rPr>
          <w:rFonts w:ascii="Tahoma" w:hAnsi="Tahoma" w:cs="Tahoma"/>
          <w:sz w:val="18"/>
          <w:szCs w:val="18"/>
        </w:rPr>
      </w:pPr>
    </w:p>
    <w:p w14:paraId="13B8CF2A" w14:textId="77777777" w:rsidR="00AE36E7" w:rsidRDefault="00AE36E7">
      <w:pPr>
        <w:jc w:val="both"/>
        <w:rPr>
          <w:rFonts w:ascii="Tahoma" w:hAnsi="Tahoma" w:cs="Tahoma"/>
          <w:i/>
          <w:sz w:val="20"/>
        </w:rPr>
      </w:pPr>
    </w:p>
    <w:p w14:paraId="06570469" w14:textId="77777777" w:rsidR="00812E75" w:rsidRDefault="00812E75">
      <w:pPr>
        <w:suppressAutoHyphens w:val="0"/>
        <w:rPr>
          <w:rFonts w:ascii="Tahoma" w:hAnsi="Tahoma" w:cs="Tahoma"/>
          <w:b/>
          <w:sz w:val="20"/>
        </w:rPr>
      </w:pPr>
      <w:r>
        <w:rPr>
          <w:rFonts w:ascii="Tahoma" w:hAnsi="Tahoma" w:cs="Tahoma"/>
          <w:b/>
          <w:sz w:val="20"/>
        </w:rPr>
        <w:br w:type="page"/>
      </w:r>
    </w:p>
    <w:p w14:paraId="33F04657" w14:textId="07955127" w:rsidR="00AE36E7" w:rsidRDefault="00820BF0">
      <w:r>
        <w:rPr>
          <w:rFonts w:ascii="Tahoma" w:hAnsi="Tahoma" w:cs="Tahoma"/>
          <w:b/>
          <w:sz w:val="20"/>
        </w:rPr>
        <w:lastRenderedPageBreak/>
        <w:t xml:space="preserve">3 – Descrizione dell’iniziativa /progetto </w:t>
      </w:r>
      <w:r>
        <w:rPr>
          <w:rFonts w:ascii="Tahoma" w:hAnsi="Tahoma" w:cs="Tahoma"/>
          <w:i/>
          <w:sz w:val="20"/>
        </w:rPr>
        <w:t>(Massimo due pagine)</w:t>
      </w:r>
    </w:p>
    <w:p w14:paraId="23C74768" w14:textId="77777777" w:rsidR="00AE36E7" w:rsidRDefault="00820BF0">
      <w:pPr>
        <w:jc w:val="both"/>
        <w:rPr>
          <w:rFonts w:ascii="Tahoma" w:hAnsi="Tahoma" w:cs="Tahoma"/>
          <w:i/>
          <w:sz w:val="20"/>
        </w:rPr>
      </w:pPr>
      <w:r>
        <w:rPr>
          <w:rFonts w:ascii="Tahoma" w:hAnsi="Tahoma" w:cs="Tahoma"/>
          <w:i/>
          <w:sz w:val="20"/>
        </w:rPr>
        <w:t xml:space="preserve">Esporre sinteticamente: </w:t>
      </w:r>
    </w:p>
    <w:p w14:paraId="2F0B256B" w14:textId="77777777" w:rsidR="00AE36E7" w:rsidRDefault="00820BF0">
      <w:pPr>
        <w:pBdr>
          <w:top w:val="single" w:sz="4" w:space="1" w:color="000000"/>
          <w:left w:val="single" w:sz="4" w:space="6" w:color="000000"/>
          <w:bottom w:val="single" w:sz="4" w:space="1" w:color="000000"/>
          <w:right w:val="single" w:sz="4" w:space="4" w:color="000000"/>
        </w:pBdr>
        <w:jc w:val="both"/>
        <w:rPr>
          <w:rFonts w:ascii="Tahoma" w:hAnsi="Tahoma" w:cs="Tahoma"/>
          <w:i/>
          <w:sz w:val="20"/>
        </w:rPr>
      </w:pPr>
      <w:r>
        <w:rPr>
          <w:rFonts w:ascii="Tahoma" w:hAnsi="Tahoma" w:cs="Tahoma"/>
          <w:i/>
          <w:sz w:val="20"/>
        </w:rPr>
        <w:t>3.1. Ambito territoriale del progetto (indicare le regioni, province e comuni in cui si prevede in concreto la realizzazione delle attività)</w:t>
      </w:r>
    </w:p>
    <w:p w14:paraId="7FB6E7A7" w14:textId="483E13BC" w:rsidR="00AE36E7" w:rsidRDefault="0047578C">
      <w:pPr>
        <w:pBdr>
          <w:top w:val="single" w:sz="4" w:space="1" w:color="000000"/>
          <w:left w:val="single" w:sz="4" w:space="6" w:color="000000"/>
          <w:bottom w:val="single" w:sz="4" w:space="1" w:color="000000"/>
          <w:right w:val="single" w:sz="4" w:space="4" w:color="000000"/>
        </w:pBdr>
        <w:jc w:val="both"/>
        <w:rPr>
          <w:rFonts w:ascii="Tahoma" w:hAnsi="Tahoma" w:cs="Tahoma"/>
          <w:i/>
          <w:sz w:val="20"/>
        </w:rPr>
      </w:pPr>
      <w:r>
        <w:rPr>
          <w:rFonts w:ascii="Tahoma" w:hAnsi="Tahoma" w:cs="Tahoma"/>
          <w:sz w:val="20"/>
        </w:rPr>
        <w:t>i</w:t>
      </w:r>
      <w:r w:rsidRPr="00071103">
        <w:rPr>
          <w:rFonts w:ascii="Tahoma" w:hAnsi="Tahoma" w:cs="Tahoma"/>
          <w:sz w:val="20"/>
        </w:rPr>
        <w:t xml:space="preserve">l progetto </w:t>
      </w:r>
      <w:r>
        <w:rPr>
          <w:rFonts w:ascii="Tahoma" w:hAnsi="Tahoma" w:cs="Tahoma"/>
          <w:sz w:val="20"/>
        </w:rPr>
        <w:t>riguarda</w:t>
      </w:r>
      <w:r w:rsidRPr="00071103">
        <w:rPr>
          <w:rFonts w:ascii="Tahoma" w:hAnsi="Tahoma" w:cs="Tahoma"/>
          <w:sz w:val="20"/>
        </w:rPr>
        <w:t xml:space="preserve"> </w:t>
      </w:r>
      <w:r>
        <w:rPr>
          <w:rFonts w:ascii="Tahoma" w:hAnsi="Tahoma" w:cs="Tahoma"/>
          <w:sz w:val="20"/>
        </w:rPr>
        <w:t xml:space="preserve">l’intero </w:t>
      </w:r>
      <w:r w:rsidRPr="00071103">
        <w:rPr>
          <w:rFonts w:ascii="Tahoma" w:hAnsi="Tahoma" w:cs="Tahoma"/>
          <w:sz w:val="20"/>
        </w:rPr>
        <w:t xml:space="preserve">territorio nazionale, </w:t>
      </w:r>
      <w:r>
        <w:rPr>
          <w:rFonts w:ascii="Tahoma" w:hAnsi="Tahoma" w:cs="Tahoma"/>
          <w:sz w:val="20"/>
        </w:rPr>
        <w:t xml:space="preserve">essendo previsto lo sviluppo delle attività in tutte le Regioni italiane. L’azione verrà svolta contando sulla presenza capillare della FIPSAS sul territorio nazionale, che annovera complessivamente oltre 100 sedi provinciali in tutte le regioni italiane, il cui elenco, omesso per evidenti ragioni di spazio, è consultabile on-line alla pagina web: </w:t>
      </w:r>
      <w:r w:rsidRPr="00CC6A22">
        <w:rPr>
          <w:rFonts w:ascii="Tahoma" w:hAnsi="Tahoma" w:cs="Tahoma"/>
          <w:sz w:val="20"/>
        </w:rPr>
        <w:t>http://www.fipsas.it/federazione/organi-territoriali</w:t>
      </w:r>
      <w:r>
        <w:rPr>
          <w:rFonts w:ascii="Tahoma" w:hAnsi="Tahoma" w:cs="Tahoma"/>
          <w:sz w:val="20"/>
        </w:rPr>
        <w:t>.</w:t>
      </w:r>
    </w:p>
    <w:p w14:paraId="26E1EF53" w14:textId="77777777" w:rsidR="00AE36E7" w:rsidRDefault="00AE36E7">
      <w:pPr>
        <w:ind w:left="720"/>
        <w:jc w:val="center"/>
        <w:rPr>
          <w:rFonts w:ascii="Tahoma" w:hAnsi="Tahoma" w:cs="Tahoma"/>
          <w:i/>
          <w:sz w:val="20"/>
        </w:rPr>
      </w:pPr>
    </w:p>
    <w:p w14:paraId="4D713BC9" w14:textId="5A015B2B" w:rsidR="0047578C" w:rsidRPr="0047578C" w:rsidRDefault="00820BF0"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Pr>
          <w:rFonts w:ascii="Tahoma" w:hAnsi="Tahoma" w:cs="Tahoma"/>
          <w:i/>
          <w:sz w:val="20"/>
        </w:rPr>
        <w:t xml:space="preserve">3.2. Idea a fondamento della proposta progettuale </w:t>
      </w:r>
      <w:r w:rsidR="0047578C" w:rsidRPr="0047578C">
        <w:rPr>
          <w:rFonts w:ascii="Tahoma" w:hAnsi="Tahoma" w:cs="Tahoma"/>
          <w:sz w:val="20"/>
        </w:rPr>
        <w:t xml:space="preserve">La Federazione Italiana Pesca Sportiva e Attività Subacquee (FIPSAS) riconosciuta dal CONI – istituzionalmente impegnata, oltre che nel settore sportivo, in attività di promozione sociale e ambientale – ritiene che i valori trainanti dello sport e di sano sviluppo, la diffusione della regolare attività motoria e l'adozione di uno stile di vita corretto a contatto con la natura, costituiscano un motore d’inclusione sociale e uno strumento efficace per la lotta all’abbassamento della qualità della vita in età adulta, specie tra gli anziani. </w:t>
      </w:r>
    </w:p>
    <w:p w14:paraId="4920F14A" w14:textId="0F1F2905" w:rsidR="0047578C" w:rsidRPr="0047578C" w:rsidRDefault="0047578C"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sidRPr="0047578C">
        <w:rPr>
          <w:rFonts w:ascii="Tahoma" w:hAnsi="Tahoma" w:cs="Tahoma"/>
          <w:sz w:val="20"/>
        </w:rPr>
        <w:t>Il progetto, in contiguità e integrazione con quanto sopra, si propone inoltre di rafforzare la cultura del volontariato rivolto alla tutela e valorizzazione dell’ecosistema.</w:t>
      </w:r>
      <w:r w:rsidR="004319C0">
        <w:rPr>
          <w:rFonts w:ascii="Tahoma" w:hAnsi="Tahoma" w:cs="Tahoma"/>
          <w:sz w:val="20"/>
        </w:rPr>
        <w:t xml:space="preserve"> </w:t>
      </w:r>
      <w:r w:rsidRPr="0047578C">
        <w:rPr>
          <w:rFonts w:ascii="Tahoma" w:hAnsi="Tahoma" w:cs="Tahoma"/>
          <w:sz w:val="20"/>
        </w:rPr>
        <w:t xml:space="preserve">L'idea progettuale è basata sull'impatto dell'attività di pesca sportiva e della pratica ambientale in relazione alla prevenzione delle fragilità negli over 65. Con il supporto di partner come il Gemelli e la Cattolica ed il sostegno di Italia longeva e il Centro di Medicina dell'invecchiamento, si partirà con l’effettuare uno screening su un campione di circa 300 individui  da reclutare per effettuare le valutazioni medico scientifiche a monte e a valle del progetto. Il progetto avrà una durata di 18 mesi: 2 mesi per le attività preliminari e la predisposizione dei protocolli, 3 mesi per il reclutamento degli over 65 sul territorio italiano, 12 mesi di progetto in cui espletare le attività di progetto volte a dimostrare come la pratica della pesca (unitamente ad altre attività formative di ausilio alla prevenzione di patologie e finalizzate alla pratica di uno stile di vita sano) e un mese conclusivo per elaborare i risultati. </w:t>
      </w:r>
    </w:p>
    <w:p w14:paraId="0FD570C3" w14:textId="77777777" w:rsidR="0047578C" w:rsidRPr="0047578C" w:rsidRDefault="0047578C"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sidRPr="0047578C">
        <w:rPr>
          <w:rFonts w:ascii="Tahoma" w:hAnsi="Tahoma" w:cs="Tahoma"/>
          <w:sz w:val="20"/>
        </w:rPr>
        <w:t xml:space="preserve">Il progetto vedrà il coinvolgimento di personale medico che in totale sicurezza, anche per quanto riguarda gli aspetti COVID, promuoveranno presso gli over 65 la pratica dello sport finalizzata al miglioramento della qualità della vita. Il progetto avrà inizio con una importante conferenza di inizio attività al Salone d'Onore del CONI con possibile patrocinio del Coni e di Sport e Salute sul progetto. Gli screening medici del campione di soggetti si svolgeranno in tre città quali Ferrara, Roma e Salerno, coinvolgendo mediamente 100 individui per città. </w:t>
      </w:r>
    </w:p>
    <w:p w14:paraId="0A53AA41" w14:textId="77777777" w:rsidR="0047578C" w:rsidRPr="0047578C" w:rsidRDefault="0047578C"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sidRPr="0047578C">
        <w:rPr>
          <w:rFonts w:ascii="Tahoma" w:hAnsi="Tahoma" w:cs="Tahoma"/>
          <w:sz w:val="20"/>
        </w:rPr>
        <w:t xml:space="preserve">Il progetto di screening comprenderà anche l'analisi di un campione più ampio tramite una app con test di autovalutazione. </w:t>
      </w:r>
    </w:p>
    <w:p w14:paraId="46B7490B" w14:textId="77777777" w:rsidR="0047578C" w:rsidRPr="0047578C" w:rsidRDefault="0047578C"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sidRPr="0047578C">
        <w:rPr>
          <w:rFonts w:ascii="Tahoma" w:hAnsi="Tahoma" w:cs="Tahoma"/>
          <w:sz w:val="20"/>
        </w:rPr>
        <w:t xml:space="preserve">Alle valutazioni mediche saranno associate le valutazioni di ordine psicologico inerenti il miglioramento della socialità per l'anziano che effettua attività ed esce dall'isolamento unitamente ai valori positivi del contatto con la natura. </w:t>
      </w:r>
    </w:p>
    <w:p w14:paraId="57D6E78D" w14:textId="0DBBD1BF" w:rsidR="00AE36E7" w:rsidRDefault="0047578C" w:rsidP="00022F53">
      <w:pPr>
        <w:pBdr>
          <w:top w:val="single" w:sz="4" w:space="1" w:color="auto"/>
          <w:left w:val="single" w:sz="4" w:space="1" w:color="auto"/>
          <w:bottom w:val="single" w:sz="4" w:space="1" w:color="auto"/>
          <w:right w:val="single" w:sz="4" w:space="1" w:color="auto"/>
        </w:pBdr>
        <w:jc w:val="both"/>
        <w:rPr>
          <w:rFonts w:ascii="Tahoma" w:hAnsi="Tahoma" w:cs="Tahoma"/>
          <w:sz w:val="20"/>
        </w:rPr>
      </w:pPr>
      <w:r w:rsidRPr="0047578C">
        <w:rPr>
          <w:rFonts w:ascii="Tahoma" w:hAnsi="Tahoma" w:cs="Tahoma"/>
          <w:sz w:val="20"/>
        </w:rPr>
        <w:t>La Federazione con i propri istruttori si occuperà di tutta la formazione per la pratica della pesca sportiva con tutorial, manualistica e attività pratica.</w:t>
      </w:r>
    </w:p>
    <w:p w14:paraId="796A4794" w14:textId="0E3B45F0" w:rsidR="00022F53" w:rsidRPr="004319C0" w:rsidRDefault="00022F53" w:rsidP="004319C0">
      <w:pPr>
        <w:pBdr>
          <w:top w:val="single" w:sz="4" w:space="1" w:color="auto"/>
          <w:left w:val="single" w:sz="4" w:space="1" w:color="auto"/>
          <w:bottom w:val="single" w:sz="4" w:space="1" w:color="auto"/>
          <w:right w:val="single" w:sz="4" w:space="1" w:color="auto"/>
        </w:pBdr>
        <w:jc w:val="both"/>
        <w:rPr>
          <w:rFonts w:ascii="Tahoma" w:hAnsi="Tahoma" w:cs="Tahoma"/>
          <w:b/>
          <w:bCs/>
          <w:sz w:val="20"/>
        </w:rPr>
      </w:pPr>
      <w:r w:rsidRPr="004319C0">
        <w:rPr>
          <w:rFonts w:ascii="Tahoma" w:hAnsi="Tahoma" w:cs="Tahoma"/>
          <w:b/>
          <w:bCs/>
          <w:sz w:val="20"/>
        </w:rPr>
        <w:t>Il coinvolgimento attivo e partecipativo dei volontari coinvolti nel progetto sarà quindi massimo, con oltre 1000 di essi che daranno vita ad azioni innovative ed uniche per qualità e coinvolgimento partecipativo, coprendo tutte le Regioni italiane attraverso un’attività di primaria importanza per la salute ed il benessere degli anziani.</w:t>
      </w:r>
    </w:p>
    <w:p w14:paraId="6A7DEFF3" w14:textId="77777777" w:rsidR="00AE36E7" w:rsidRDefault="00AE36E7">
      <w:pPr>
        <w:jc w:val="both"/>
        <w:rPr>
          <w:rFonts w:ascii="Tahoma" w:hAnsi="Tahoma" w:cs="Tahoma"/>
          <w:i/>
          <w:dstrike/>
          <w:sz w:val="20"/>
        </w:rPr>
      </w:pPr>
    </w:p>
    <w:p w14:paraId="7C6B3469" w14:textId="77777777" w:rsidR="00AE36E7" w:rsidRDefault="00820BF0">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r>
        <w:rPr>
          <w:rFonts w:ascii="Tahoma" w:hAnsi="Tahoma" w:cs="Tahoma"/>
          <w:i/>
          <w:sz w:val="20"/>
        </w:rPr>
        <w:t xml:space="preserve">3.3. Descrizione del contesto </w:t>
      </w:r>
    </w:p>
    <w:p w14:paraId="191E3F3C" w14:textId="4B7DB52F" w:rsidR="0047578C" w:rsidRPr="00A94F25" w:rsidRDefault="0047578C" w:rsidP="00812E75">
      <w:pPr>
        <w:pBdr>
          <w:top w:val="single" w:sz="4" w:space="1" w:color="000000"/>
          <w:left w:val="single" w:sz="4" w:space="4" w:color="000000"/>
          <w:bottom w:val="single" w:sz="4" w:space="1" w:color="000000"/>
          <w:right w:val="single" w:sz="4" w:space="4" w:color="000000"/>
        </w:pBdr>
        <w:jc w:val="both"/>
        <w:rPr>
          <w:rFonts w:ascii="Tahoma" w:hAnsi="Tahoma" w:cs="Tahoma"/>
          <w:iCs/>
          <w:sz w:val="20"/>
        </w:rPr>
      </w:pPr>
      <w:r w:rsidRPr="00A94F25">
        <w:rPr>
          <w:rFonts w:ascii="Tahoma" w:hAnsi="Tahoma" w:cs="Tahoma"/>
          <w:iCs/>
          <w:sz w:val="20"/>
        </w:rPr>
        <w:t xml:space="preserve">La speranza di vita è connessa alla pratica del movimento: gli anziani che, anche solo sporadicamente, svolgono esercizio fisico, hanno maggiori probabilità di vivere per un tempo più lungo (Sundquist et al., 2004). Il movimento contribuisce al benessere dell’individuo, riducendo il rischio di sviluppare patologie che possono condurre alla disabilità (Heyward, 2004); inoltre, la pratica di attività motoria </w:t>
      </w:r>
      <w:r w:rsidR="00812E75">
        <w:rPr>
          <w:rFonts w:ascii="Tahoma" w:hAnsi="Tahoma" w:cs="Tahoma"/>
          <w:iCs/>
          <w:sz w:val="20"/>
        </w:rPr>
        <w:t>produce</w:t>
      </w:r>
      <w:r w:rsidRPr="00A94F25">
        <w:rPr>
          <w:rFonts w:ascii="Tahoma" w:hAnsi="Tahoma" w:cs="Tahoma"/>
          <w:iCs/>
          <w:sz w:val="20"/>
        </w:rPr>
        <w:t xml:space="preserve"> nell’anziano molteplici benefici, tra gli altri:</w:t>
      </w:r>
    </w:p>
    <w:p w14:paraId="386CAB47"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sulla funzione e sulla diminuzione di rischio cardiovascolare (Molmen, 2012);</w:t>
      </w:r>
    </w:p>
    <w:p w14:paraId="3658FF38"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lastRenderedPageBreak/>
        <w:t>• sulla riduzione della massa grassa (Kay e Singh, 2006);</w:t>
      </w:r>
    </w:p>
    <w:p w14:paraId="0F43CC22"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sulla stimolazione della funzione osteoclastica dell’osso (Hannan et al., 2000);</w:t>
      </w:r>
    </w:p>
    <w:p w14:paraId="36FADE16"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sulla diminuzione del rischio di disabilità (Daniels et al., 2008);</w:t>
      </w:r>
    </w:p>
    <w:p w14:paraId="5126D280"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 miglioramento dello stato generale di salute (Vogel et al., 2009);</w:t>
      </w:r>
    </w:p>
    <w:p w14:paraId="5966508A"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sulla percezione di autoefficacia (Netz et al., 2005);</w:t>
      </w:r>
    </w:p>
    <w:p w14:paraId="452CA862"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sull’umore attraverso la limitazione di stress, ansia e depressione (Kritz-Silverstein, Barret-Connor e Corbeau, 2013);</w:t>
      </w:r>
    </w:p>
    <w:p w14:paraId="5D4480CE" w14:textId="6E07AAED"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p>
    <w:p w14:paraId="280E4A6F" w14:textId="77777777" w:rsidR="0047578C" w:rsidRPr="00A94F25" w:rsidRDefault="0047578C"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Cs/>
          <w:sz w:val="20"/>
        </w:rPr>
      </w:pPr>
      <w:r w:rsidRPr="00A94F25">
        <w:rPr>
          <w:rFonts w:ascii="Tahoma" w:hAnsi="Tahoma" w:cs="Tahoma"/>
          <w:iCs/>
          <w:sz w:val="20"/>
        </w:rPr>
        <w:t>• a livello di memoria, funzioni esecutive e velocità di elaborazione cognitiva (Kramer et al., 2003).</w:t>
      </w:r>
    </w:p>
    <w:p w14:paraId="4465D2A3" w14:textId="77777777" w:rsidR="00E111C7" w:rsidRDefault="00E111C7" w:rsidP="0047578C">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p>
    <w:p w14:paraId="6D9F7E56" w14:textId="77777777" w:rsidR="00AE36E7" w:rsidRDefault="00820BF0">
      <w:pPr>
        <w:pBdr>
          <w:top w:val="single" w:sz="4" w:space="1" w:color="000000"/>
          <w:left w:val="single" w:sz="4" w:space="4" w:color="000000"/>
          <w:bottom w:val="single" w:sz="4" w:space="1" w:color="000000"/>
          <w:right w:val="single" w:sz="4" w:space="4" w:color="000000"/>
        </w:pBdr>
        <w:ind w:left="360" w:hanging="360"/>
        <w:jc w:val="both"/>
        <w:rPr>
          <w:rFonts w:ascii="Tahoma" w:hAnsi="Tahoma" w:cs="Tahoma"/>
          <w:i/>
          <w:sz w:val="20"/>
        </w:rPr>
      </w:pPr>
      <w:r>
        <w:rPr>
          <w:rFonts w:ascii="Tahoma" w:hAnsi="Tahoma" w:cs="Tahoma"/>
          <w:i/>
          <w:sz w:val="20"/>
        </w:rPr>
        <w:t xml:space="preserve">3.4. Esigenze e bisogni individuati e rilevati </w:t>
      </w:r>
    </w:p>
    <w:p w14:paraId="476E001A" w14:textId="51DD4259" w:rsidR="00F02F72" w:rsidRDefault="00812E75" w:rsidP="00812E75">
      <w:pPr>
        <w:pBdr>
          <w:top w:val="single" w:sz="4" w:space="1" w:color="000000"/>
          <w:left w:val="single" w:sz="4" w:space="4" w:color="000000"/>
          <w:bottom w:val="single" w:sz="4" w:space="1" w:color="000000"/>
          <w:right w:val="single" w:sz="4" w:space="4" w:color="000000"/>
        </w:pBdr>
        <w:jc w:val="both"/>
        <w:rPr>
          <w:rFonts w:ascii="Tahoma" w:hAnsi="Tahoma" w:cs="Tahoma"/>
          <w:iCs/>
          <w:sz w:val="20"/>
        </w:rPr>
      </w:pPr>
      <w:r w:rsidRPr="00812E75">
        <w:rPr>
          <w:rFonts w:ascii="Tahoma" w:hAnsi="Tahoma" w:cs="Tahoma"/>
          <w:iCs/>
          <w:sz w:val="20"/>
        </w:rPr>
        <w:t>L</w:t>
      </w:r>
      <w:r w:rsidR="00E111C7" w:rsidRPr="00812E75">
        <w:rPr>
          <w:rFonts w:ascii="Tahoma" w:hAnsi="Tahoma" w:cs="Tahoma"/>
          <w:iCs/>
          <w:sz w:val="20"/>
        </w:rPr>
        <w:t>e esigenze a cui si vuole andare incontro con il progetto sono quelle di promuovere le attività motorie con le sue peculiarità durante la senescenza, correlandole allo stato parafisiologico di fragilità dei soggetti anziani, ai residui funzionali postraumatici, alle abilità motorie residue post-malattie (neurologiche, motorie, dismetaboliche), alle capacità cognitive e di apprendimento dei soggetti stessi, disegnando un percorso motorio possibile per gli anziani che intendono intraprendere attività, quale la pesca sportiva, che ben si presta ad essere praticata senza troppe difficoltà da soggetti in età avanzata.</w:t>
      </w:r>
    </w:p>
    <w:p w14:paraId="53791E99" w14:textId="77777777" w:rsidR="00AE36E7" w:rsidRDefault="00AE36E7">
      <w:pPr>
        <w:rPr>
          <w:rFonts w:ascii="Tahoma" w:hAnsi="Tahoma" w:cs="Tahoma"/>
          <w:i/>
          <w:sz w:val="20"/>
        </w:rPr>
      </w:pPr>
    </w:p>
    <w:tbl>
      <w:tblPr>
        <w:tblW w:w="14630" w:type="dxa"/>
        <w:tblInd w:w="-34" w:type="dxa"/>
        <w:tblCellMar>
          <w:left w:w="10" w:type="dxa"/>
          <w:right w:w="10" w:type="dxa"/>
        </w:tblCellMar>
        <w:tblLook w:val="0000" w:firstRow="0" w:lastRow="0" w:firstColumn="0" w:lastColumn="0" w:noHBand="0" w:noVBand="0"/>
      </w:tblPr>
      <w:tblGrid>
        <w:gridCol w:w="14630"/>
      </w:tblGrid>
      <w:tr w:rsidR="00AE36E7" w14:paraId="1D524081" w14:textId="77777777">
        <w:tc>
          <w:tcPr>
            <w:tcW w:w="1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7A999" w14:textId="77777777" w:rsidR="00AE36E7" w:rsidRDefault="00820BF0">
            <w:pPr>
              <w:tabs>
                <w:tab w:val="left" w:pos="255"/>
              </w:tabs>
              <w:jc w:val="both"/>
            </w:pPr>
            <w:r>
              <w:rPr>
                <w:rFonts w:ascii="Tahoma" w:hAnsi="Tahoma" w:cs="Tahoma"/>
                <w:i/>
                <w:sz w:val="20"/>
              </w:rPr>
              <w:t>3.5.  Metodologie</w:t>
            </w:r>
          </w:p>
        </w:tc>
      </w:tr>
      <w:tr w:rsidR="00AE36E7" w14:paraId="17A6191D" w14:textId="77777777">
        <w:tc>
          <w:tcPr>
            <w:tcW w:w="146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15A3E" w14:textId="77777777" w:rsidR="00AE36E7" w:rsidRDefault="00820BF0">
            <w:pPr>
              <w:jc w:val="both"/>
              <w:rPr>
                <w:rFonts w:ascii="Tahoma" w:hAnsi="Tahoma" w:cs="Tahoma"/>
                <w:i/>
                <w:sz w:val="18"/>
                <w:szCs w:val="18"/>
              </w:rPr>
            </w:pPr>
            <w:r>
              <w:rPr>
                <w:rFonts w:ascii="Tahoma" w:hAnsi="Tahoma" w:cs="Tahoma"/>
                <w:i/>
                <w:sz w:val="18"/>
                <w:szCs w:val="18"/>
              </w:rPr>
              <w:t>Indicare con una X la metodologia dell’intervento proposto</w:t>
            </w:r>
          </w:p>
          <w:p w14:paraId="3C647020" w14:textId="77777777" w:rsidR="00AE36E7" w:rsidRDefault="00820BF0">
            <w:pPr>
              <w:widowControl w:val="0"/>
              <w:numPr>
                <w:ilvl w:val="0"/>
                <w:numId w:val="1"/>
              </w:numPr>
              <w:autoSpaceDE w:val="0"/>
              <w:jc w:val="both"/>
              <w:rPr>
                <w:rFonts w:ascii="Tahoma" w:hAnsi="Tahoma" w:cs="Tahoma"/>
                <w:sz w:val="20"/>
              </w:rPr>
            </w:pPr>
            <w:r>
              <w:rPr>
                <w:rFonts w:ascii="Tahoma" w:hAnsi="Tahoma" w:cs="Tahoma"/>
                <w:sz w:val="20"/>
              </w:rPr>
              <w:t xml:space="preserve">Innovative rispetto: </w:t>
            </w:r>
          </w:p>
          <w:p w14:paraId="742E5DA1" w14:textId="77777777" w:rsidR="00AE36E7" w:rsidRDefault="00820BF0">
            <w:pPr>
              <w:widowControl w:val="0"/>
              <w:autoSpaceDE w:val="0"/>
              <w:ind w:left="60" w:firstLine="1920"/>
              <w:jc w:val="both"/>
              <w:rPr>
                <w:rFonts w:ascii="Tahoma" w:hAnsi="Tahoma" w:cs="Tahoma"/>
                <w:sz w:val="20"/>
              </w:rPr>
            </w:pPr>
            <w:r>
              <w:rPr>
                <w:rFonts w:ascii="Tahoma" w:hAnsi="Tahoma" w:cs="Tahoma"/>
                <w:sz w:val="20"/>
              </w:rPr>
              <w:t>[_] al contesto territoriale</w:t>
            </w:r>
          </w:p>
          <w:p w14:paraId="31CAD9CF" w14:textId="4696C3BB" w:rsidR="00AE36E7" w:rsidRDefault="00820BF0">
            <w:pPr>
              <w:widowControl w:val="0"/>
              <w:autoSpaceDE w:val="0"/>
              <w:ind w:left="60" w:firstLine="1920"/>
              <w:jc w:val="both"/>
              <w:rPr>
                <w:rFonts w:ascii="Tahoma" w:hAnsi="Tahoma" w:cs="Tahoma"/>
                <w:sz w:val="20"/>
              </w:rPr>
            </w:pPr>
            <w:r>
              <w:rPr>
                <w:rFonts w:ascii="Tahoma" w:hAnsi="Tahoma" w:cs="Tahoma"/>
                <w:sz w:val="20"/>
              </w:rPr>
              <w:t>[</w:t>
            </w:r>
            <w:r w:rsidR="00E111C7">
              <w:rPr>
                <w:rFonts w:ascii="Tahoma" w:hAnsi="Tahoma" w:cs="Tahoma"/>
                <w:sz w:val="20"/>
              </w:rPr>
              <w:t>X</w:t>
            </w:r>
            <w:r>
              <w:rPr>
                <w:rFonts w:ascii="Tahoma" w:hAnsi="Tahoma" w:cs="Tahoma"/>
                <w:sz w:val="20"/>
              </w:rPr>
              <w:t xml:space="preserve">] alla tipologia dell’intervento </w:t>
            </w:r>
          </w:p>
          <w:p w14:paraId="4E129877" w14:textId="77777777" w:rsidR="00AE36E7" w:rsidRDefault="00820BF0">
            <w:pPr>
              <w:widowControl w:val="0"/>
              <w:autoSpaceDE w:val="0"/>
              <w:ind w:left="60" w:firstLine="1920"/>
              <w:jc w:val="both"/>
              <w:rPr>
                <w:rFonts w:ascii="Tahoma" w:hAnsi="Tahoma" w:cs="Tahoma"/>
                <w:sz w:val="20"/>
              </w:rPr>
            </w:pPr>
            <w:r>
              <w:rPr>
                <w:rFonts w:ascii="Tahoma" w:hAnsi="Tahoma" w:cs="Tahoma"/>
                <w:sz w:val="20"/>
              </w:rPr>
              <w:t>[_] alle attività dell’ente proponente (o partners o collaborazioni, se previste).</w:t>
            </w:r>
          </w:p>
          <w:p w14:paraId="3A6FE4E6" w14:textId="77777777" w:rsidR="00AE36E7" w:rsidRDefault="00AE36E7">
            <w:pPr>
              <w:widowControl w:val="0"/>
              <w:autoSpaceDE w:val="0"/>
              <w:ind w:left="60" w:firstLine="1920"/>
              <w:jc w:val="both"/>
              <w:rPr>
                <w:rFonts w:ascii="Tahoma" w:hAnsi="Tahoma" w:cs="Tahoma"/>
                <w:sz w:val="20"/>
              </w:rPr>
            </w:pPr>
          </w:p>
          <w:p w14:paraId="71AD12F5" w14:textId="25E1291C" w:rsidR="00AE36E7" w:rsidRDefault="00820BF0">
            <w:pPr>
              <w:widowControl w:val="0"/>
              <w:autoSpaceDE w:val="0"/>
              <w:ind w:left="60"/>
              <w:jc w:val="both"/>
            </w:pPr>
            <w:r>
              <w:rPr>
                <w:rFonts w:ascii="Tahoma" w:hAnsi="Tahoma" w:cs="Tahoma"/>
                <w:sz w:val="20"/>
              </w:rPr>
              <w:t>B)</w:t>
            </w:r>
            <w:r>
              <w:rPr>
                <w:rFonts w:ascii="Tahoma" w:hAnsi="Tahoma" w:cs="Tahoma"/>
                <w:b/>
                <w:sz w:val="20"/>
              </w:rPr>
              <w:t xml:space="preserve"> </w:t>
            </w:r>
            <w:r w:rsidR="00E111C7">
              <w:rPr>
                <w:rFonts w:ascii="Tahoma" w:hAnsi="Tahoma" w:cs="Tahoma"/>
                <w:sz w:val="20"/>
              </w:rPr>
              <w:t>[X]</w:t>
            </w:r>
            <w:r>
              <w:rPr>
                <w:rFonts w:ascii="Tahoma" w:hAnsi="Tahoma" w:cs="Tahoma"/>
                <w:sz w:val="20"/>
              </w:rPr>
              <w:t xml:space="preserve"> pilota e sperimentali, finalizzate alla messa a punto di modelli di intervento tali da poter essere trasferiti e/o utilizzati in altri contesti territoriali. </w:t>
            </w:r>
          </w:p>
          <w:p w14:paraId="17BD452E" w14:textId="77777777" w:rsidR="00AE36E7" w:rsidRDefault="00AE36E7">
            <w:pPr>
              <w:widowControl w:val="0"/>
              <w:autoSpaceDE w:val="0"/>
              <w:ind w:left="60"/>
              <w:jc w:val="both"/>
              <w:rPr>
                <w:rFonts w:ascii="Tahoma" w:hAnsi="Tahoma" w:cs="Tahoma"/>
                <w:sz w:val="20"/>
              </w:rPr>
            </w:pPr>
          </w:p>
          <w:p w14:paraId="5313B912" w14:textId="3D979B31" w:rsidR="00AE36E7" w:rsidRDefault="00820BF0">
            <w:pPr>
              <w:widowControl w:val="0"/>
              <w:autoSpaceDE w:val="0"/>
              <w:ind w:left="60"/>
              <w:jc w:val="both"/>
            </w:pPr>
            <w:r>
              <w:rPr>
                <w:rFonts w:ascii="Tahoma" w:eastAsia="Calibri" w:hAnsi="Tahoma" w:cs="Tahoma"/>
                <w:sz w:val="20"/>
                <w:lang w:eastAsia="en-US"/>
              </w:rPr>
              <w:t xml:space="preserve">C) </w:t>
            </w:r>
            <w:r w:rsidR="00E111C7">
              <w:rPr>
                <w:rFonts w:ascii="Tahoma" w:hAnsi="Tahoma" w:cs="Tahoma"/>
                <w:sz w:val="20"/>
              </w:rPr>
              <w:t xml:space="preserve">[X] </w:t>
            </w:r>
            <w:r>
              <w:rPr>
                <w:rFonts w:ascii="Tahoma" w:eastAsia="Calibri" w:hAnsi="Tahoma" w:cs="Tahoma"/>
                <w:sz w:val="20"/>
                <w:lang w:eastAsia="en-US"/>
              </w:rPr>
              <w:t>di innovazione sociale, ovvero attività, servizi e modelli che soddisfano bisogni sociali (in modo più efficace delle alternative esistenti) e che allo stesso tempo creano nuove relazioni e nuove collaborazioni accrescendo le possibilità di azione per le stesse comunità di riferimento.</w:t>
            </w:r>
          </w:p>
          <w:p w14:paraId="114C8463" w14:textId="3EB8D6E4" w:rsidR="00AE36E7" w:rsidRDefault="00820BF0">
            <w:pPr>
              <w:widowControl w:val="0"/>
              <w:autoSpaceDE w:val="0"/>
              <w:ind w:left="60"/>
              <w:jc w:val="both"/>
              <w:rPr>
                <w:rFonts w:ascii="Tahoma" w:eastAsia="Calibri" w:hAnsi="Tahoma" w:cs="Tahoma"/>
                <w:sz w:val="20"/>
                <w:lang w:eastAsia="en-US"/>
              </w:rPr>
            </w:pPr>
            <w:r>
              <w:rPr>
                <w:rFonts w:ascii="Tahoma" w:eastAsia="Calibri" w:hAnsi="Tahoma" w:cs="Tahoma"/>
                <w:sz w:val="20"/>
                <w:lang w:eastAsia="en-US"/>
              </w:rPr>
              <w:t xml:space="preserve">Specificare le caratteristiche: </w:t>
            </w:r>
          </w:p>
          <w:p w14:paraId="3F7F7486" w14:textId="097C6778" w:rsidR="007A30FE" w:rsidRDefault="00E111C7" w:rsidP="004319C0">
            <w:pPr>
              <w:jc w:val="both"/>
              <w:rPr>
                <w:rFonts w:ascii="Tahoma" w:hAnsi="Tahoma" w:cs="Tahoma"/>
                <w:sz w:val="20"/>
              </w:rPr>
            </w:pPr>
            <w:r w:rsidRPr="00812E75">
              <w:rPr>
                <w:rFonts w:ascii="Tahoma" w:hAnsi="Tahoma" w:cs="Tahoma"/>
                <w:iCs/>
                <w:sz w:val="20"/>
              </w:rPr>
              <w:t xml:space="preserve">Le metodologie che saranno attivate tenderanno in particolar modo allo sviluppo dell’innovazione sociale e della cittadinanza attiva allo scopo di coinvolgere gli anziani abilitandoli a pratiche volontarie sportive e outdoor, definendo al contempo nuovi ruoli, identità, modalità di partecipazione. La metodologia di intervento sarà anche di tipo frontale attraverso giornate informative presso centri anziani per la sensibilizzazione dei possibili utenti sulle tematiche di progetto. Nell’ambito delle metodologie utilizzate, essenziale sarà l’accompagnamento all’attività sportiva, attraverso degli specifici percorsi di pratica sportiva da svolgersi con il supporto degli istruttori della </w:t>
            </w:r>
            <w:r w:rsidRPr="00F85DEA">
              <w:rPr>
                <w:rFonts w:ascii="Tahoma" w:hAnsi="Tahoma" w:cs="Tahoma"/>
                <w:iCs/>
                <w:sz w:val="20"/>
              </w:rPr>
              <w:t>FIPSAS</w:t>
            </w:r>
            <w:r w:rsidR="00F85DEA" w:rsidRPr="00F85DEA">
              <w:rPr>
                <w:rFonts w:ascii="Tahoma" w:hAnsi="Tahoma" w:cs="Tahoma"/>
                <w:iCs/>
                <w:sz w:val="20"/>
              </w:rPr>
              <w:t xml:space="preserve"> coadiuvati dal personale specializzato dell’Università Cattolica che </w:t>
            </w:r>
            <w:r w:rsidR="00022F53">
              <w:rPr>
                <w:rFonts w:ascii="Tahoma" w:hAnsi="Tahoma" w:cs="Tahoma"/>
                <w:iCs/>
                <w:sz w:val="20"/>
              </w:rPr>
              <w:t xml:space="preserve">ha </w:t>
            </w:r>
            <w:r w:rsidR="00F85DEA" w:rsidRPr="00F85DEA">
              <w:rPr>
                <w:rFonts w:ascii="Tahoma" w:hAnsi="Tahoma" w:cs="Tahoma"/>
                <w:iCs/>
                <w:sz w:val="20"/>
              </w:rPr>
              <w:t>condotto il progetto europeo SPRINTT</w:t>
            </w:r>
            <w:r w:rsidRPr="00F85DEA">
              <w:rPr>
                <w:rFonts w:ascii="Tahoma" w:hAnsi="Tahoma" w:cs="Tahoma"/>
                <w:iCs/>
                <w:sz w:val="20"/>
              </w:rPr>
              <w:t>. In</w:t>
            </w:r>
            <w:r w:rsidRPr="00812E75">
              <w:rPr>
                <w:rFonts w:ascii="Tahoma" w:hAnsi="Tahoma" w:cs="Tahoma"/>
                <w:iCs/>
                <w:sz w:val="20"/>
              </w:rPr>
              <w:t xml:space="preserve"> ultimo e non per importanza va citata l’attività di valutazioni medico scientifica a monte e a valle del progetto, anche con l'analisi di un ampio campione tramite una app con test di autovalutazione.</w:t>
            </w:r>
            <w:r w:rsidR="004319C0">
              <w:rPr>
                <w:rFonts w:ascii="Tahoma" w:hAnsi="Tahoma" w:cs="Tahoma"/>
                <w:iCs/>
                <w:sz w:val="20"/>
              </w:rPr>
              <w:t xml:space="preserve"> </w:t>
            </w:r>
            <w:r w:rsidR="007A30FE" w:rsidRPr="007A30FE">
              <w:rPr>
                <w:rFonts w:ascii="Tahoma" w:hAnsi="Tahoma" w:cs="Tahoma"/>
                <w:iCs/>
                <w:sz w:val="20"/>
              </w:rPr>
              <w:t>E’ prevista una forte spinta alla promozione ed allo stimolo dello scambio generazionale attraverso la creazione di momenti strutturati di scambio tra anziani e giovani, per aumentare la consapevolezza del valore dell’anziano, uscendo dall’ottica che la società in cui viviamo ha etichettato come una figura “passiva”; ai giovani volontari saranno fornite competenze utili nella relazione con l’anziano quale esponente di una fascia di popolazione da tutelare</w:t>
            </w:r>
            <w:r w:rsidR="004319C0">
              <w:rPr>
                <w:rFonts w:ascii="Tahoma" w:hAnsi="Tahoma" w:cs="Tahoma"/>
                <w:iCs/>
                <w:sz w:val="20"/>
              </w:rPr>
              <w:t>.</w:t>
            </w:r>
          </w:p>
        </w:tc>
      </w:tr>
    </w:tbl>
    <w:p w14:paraId="12C6F8C1" w14:textId="7974F90C" w:rsidR="00AE36E7" w:rsidRDefault="00820BF0">
      <w:pPr>
        <w:jc w:val="both"/>
      </w:pPr>
      <w:r>
        <w:rPr>
          <w:rFonts w:ascii="Tahoma" w:hAnsi="Tahoma" w:cs="Tahoma"/>
          <w:b/>
          <w:sz w:val="20"/>
        </w:rPr>
        <w:lastRenderedPageBreak/>
        <w:t xml:space="preserve">4- Risultati attesi </w:t>
      </w:r>
      <w:r>
        <w:rPr>
          <w:rFonts w:ascii="Tahoma" w:hAnsi="Tahoma" w:cs="Tahoma"/>
          <w:i/>
          <w:sz w:val="20"/>
        </w:rPr>
        <w:t>(Massimo due pagine)</w:t>
      </w:r>
    </w:p>
    <w:p w14:paraId="7641C5E6" w14:textId="5A531F7E" w:rsidR="00AE36E7" w:rsidRDefault="00820BF0">
      <w:pPr>
        <w:jc w:val="both"/>
        <w:rPr>
          <w:rFonts w:ascii="Tahoma" w:hAnsi="Tahoma" w:cs="Tahoma"/>
          <w:i/>
          <w:sz w:val="20"/>
        </w:rPr>
      </w:pPr>
      <w:r>
        <w:rPr>
          <w:rFonts w:ascii="Tahoma" w:hAnsi="Tahoma" w:cs="Tahoma"/>
          <w:i/>
          <w:sz w:val="20"/>
        </w:rPr>
        <w:t>Con riferimento agli obiettivi descritti, indicare:</w:t>
      </w:r>
    </w:p>
    <w:p w14:paraId="41EC0548" w14:textId="16937333" w:rsidR="0012318C" w:rsidRDefault="0012318C">
      <w:pPr>
        <w:jc w:val="both"/>
        <w:rPr>
          <w:rFonts w:ascii="Tahoma" w:hAnsi="Tahoma" w:cs="Tahoma"/>
          <w:i/>
          <w:sz w:val="20"/>
        </w:rPr>
      </w:pPr>
    </w:p>
    <w:tbl>
      <w:tblPr>
        <w:tblW w:w="5000" w:type="pct"/>
        <w:tblCellMar>
          <w:left w:w="10" w:type="dxa"/>
          <w:right w:w="10" w:type="dxa"/>
        </w:tblCellMar>
        <w:tblLook w:val="0000" w:firstRow="0" w:lastRow="0" w:firstColumn="0" w:lastColumn="0" w:noHBand="0" w:noVBand="0"/>
      </w:tblPr>
      <w:tblGrid>
        <w:gridCol w:w="3996"/>
        <w:gridCol w:w="4853"/>
        <w:gridCol w:w="5568"/>
      </w:tblGrid>
      <w:tr w:rsidR="0012318C" w:rsidRPr="00932C08" w14:paraId="1781DF16" w14:textId="77777777" w:rsidTr="00E929DD">
        <w:trPr>
          <w:tblHeader/>
        </w:trPr>
        <w:tc>
          <w:tcPr>
            <w:tcW w:w="1386" w:type="pct"/>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3327CBC0" w14:textId="367E1993" w:rsidR="0012318C" w:rsidRPr="00F02F72" w:rsidRDefault="00F02F72" w:rsidP="00E929DD">
            <w:pPr>
              <w:jc w:val="center"/>
              <w:rPr>
                <w:b/>
                <w:bCs/>
                <w:iCs/>
                <w:sz w:val="18"/>
                <w:szCs w:val="18"/>
              </w:rPr>
            </w:pPr>
            <w:r w:rsidRPr="00F02F72">
              <w:rPr>
                <w:rFonts w:ascii="Tahoma" w:hAnsi="Tahoma" w:cs="Tahoma"/>
                <w:b/>
                <w:bCs/>
                <w:iCs/>
                <w:sz w:val="20"/>
              </w:rPr>
              <w:t>Destinatari degli interventi  (specificare)</w:t>
            </w:r>
            <w:r w:rsidRPr="00F02F72">
              <w:rPr>
                <w:rStyle w:val="Rimandonotaapidipagina"/>
                <w:rFonts w:ascii="Tahoma" w:hAnsi="Tahoma" w:cs="Tahoma"/>
                <w:b/>
                <w:bCs/>
                <w:iCs/>
                <w:sz w:val="20"/>
              </w:rPr>
              <w:footnoteReference w:id="4"/>
            </w:r>
          </w:p>
        </w:tc>
        <w:tc>
          <w:tcPr>
            <w:tcW w:w="1683" w:type="pct"/>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18C0548D" w14:textId="77777777" w:rsidR="0012318C" w:rsidRPr="00932C08" w:rsidRDefault="0012318C" w:rsidP="00E929DD">
            <w:pPr>
              <w:jc w:val="center"/>
              <w:rPr>
                <w:rFonts w:ascii="Tahoma" w:hAnsi="Tahoma" w:cs="Tahoma"/>
                <w:b/>
                <w:sz w:val="18"/>
                <w:szCs w:val="18"/>
              </w:rPr>
            </w:pPr>
            <w:r w:rsidRPr="00932C08">
              <w:rPr>
                <w:rFonts w:ascii="Tahoma" w:hAnsi="Tahoma" w:cs="Tahoma"/>
                <w:b/>
                <w:sz w:val="18"/>
                <w:szCs w:val="18"/>
              </w:rPr>
              <w:t>Numero</w:t>
            </w:r>
          </w:p>
        </w:tc>
        <w:tc>
          <w:tcPr>
            <w:tcW w:w="1931" w:type="pct"/>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257869DC" w14:textId="77777777" w:rsidR="0012318C" w:rsidRPr="00932C08" w:rsidRDefault="0012318C" w:rsidP="00E929DD">
            <w:pPr>
              <w:jc w:val="center"/>
              <w:rPr>
                <w:rFonts w:ascii="Tahoma" w:hAnsi="Tahoma" w:cs="Tahoma"/>
                <w:b/>
                <w:sz w:val="18"/>
                <w:szCs w:val="18"/>
              </w:rPr>
            </w:pPr>
            <w:r w:rsidRPr="00932C08">
              <w:rPr>
                <w:rFonts w:ascii="Tahoma" w:hAnsi="Tahoma" w:cs="Tahoma"/>
                <w:b/>
                <w:sz w:val="18"/>
                <w:szCs w:val="18"/>
              </w:rPr>
              <w:t>Modalità di individuazione</w:t>
            </w:r>
          </w:p>
        </w:tc>
      </w:tr>
      <w:tr w:rsidR="0012318C" w:rsidRPr="00DF020C" w14:paraId="6F10402A"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C581160"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Iscritti alla FIPSAS</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99F8D89"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180.000 iscritti a livello nazionale di fascia di età &gt;18 anni</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9056569" w14:textId="77777777" w:rsidR="0012318C" w:rsidRPr="00DF020C" w:rsidRDefault="0012318C" w:rsidP="00E929DD">
            <w:pPr>
              <w:jc w:val="both"/>
              <w:rPr>
                <w:rFonts w:ascii="Tahoma" w:hAnsi="Tahoma" w:cs="Tahoma"/>
                <w:sz w:val="18"/>
                <w:szCs w:val="18"/>
              </w:rPr>
            </w:pPr>
            <w:r>
              <w:rPr>
                <w:rFonts w:ascii="Tahoma" w:hAnsi="Tahoma" w:cs="Tahoma"/>
                <w:sz w:val="18"/>
                <w:szCs w:val="18"/>
              </w:rPr>
              <w:t>Registri degli iscritti FIPSAS</w:t>
            </w:r>
          </w:p>
        </w:tc>
      </w:tr>
      <w:tr w:rsidR="0012318C" w:rsidRPr="00DF020C" w14:paraId="69C781BE"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D7A6EFC"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Guardie Giurate Particolari Ittiche</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D00B0C2"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1.000 individui totali di cui circa 60 verranno direttamente coinvolte nel progetto (fascia di età 25-60 anni)</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E89DBF0" w14:textId="77777777" w:rsidR="0012318C" w:rsidRPr="00DF020C" w:rsidRDefault="0012318C" w:rsidP="00E929DD">
            <w:pPr>
              <w:jc w:val="both"/>
              <w:rPr>
                <w:rFonts w:ascii="Tahoma" w:hAnsi="Tahoma" w:cs="Tahoma"/>
                <w:sz w:val="18"/>
                <w:szCs w:val="18"/>
              </w:rPr>
            </w:pPr>
            <w:r>
              <w:rPr>
                <w:rFonts w:ascii="Tahoma" w:hAnsi="Tahoma" w:cs="Tahoma"/>
                <w:sz w:val="18"/>
                <w:szCs w:val="18"/>
              </w:rPr>
              <w:t>Elenco in possesso della FIPSAS</w:t>
            </w:r>
          </w:p>
        </w:tc>
      </w:tr>
      <w:tr w:rsidR="0012318C" w:rsidRPr="00DF020C" w14:paraId="06D71977"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5C94405" w14:textId="59999E7D" w:rsidR="0012318C" w:rsidRPr="00DF020C" w:rsidRDefault="00F85DEA" w:rsidP="00E929DD">
            <w:pPr>
              <w:suppressAutoHyphens w:val="0"/>
              <w:autoSpaceDN/>
              <w:contextualSpacing/>
              <w:textAlignment w:val="auto"/>
              <w:rPr>
                <w:rFonts w:ascii="Tahoma" w:hAnsi="Tahoma" w:cs="Tahoma"/>
                <w:sz w:val="18"/>
                <w:szCs w:val="18"/>
              </w:rPr>
            </w:pPr>
            <w:r w:rsidRPr="00F85DEA">
              <w:rPr>
                <w:rFonts w:ascii="Tahoma" w:hAnsi="Tahoma" w:cs="Tahoma"/>
                <w:sz w:val="18"/>
                <w:szCs w:val="18"/>
              </w:rPr>
              <w:t>Partecipanti e pazienti afferenti ai partner associati del progetto</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543402B"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111.000 individui complessivamente di fascia di età &gt; 18 anni</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0018EFB" w14:textId="1B674F20" w:rsidR="0012318C" w:rsidRPr="00DF020C" w:rsidRDefault="0012318C" w:rsidP="005D5417">
            <w:pPr>
              <w:rPr>
                <w:rFonts w:ascii="Tahoma" w:hAnsi="Tahoma" w:cs="Tahoma"/>
                <w:sz w:val="18"/>
                <w:szCs w:val="18"/>
              </w:rPr>
            </w:pPr>
            <w:r>
              <w:rPr>
                <w:rFonts w:ascii="Tahoma" w:hAnsi="Tahoma" w:cs="Tahoma"/>
                <w:sz w:val="18"/>
                <w:szCs w:val="18"/>
              </w:rPr>
              <w:t>Registri degli iscritti delle rispettive organizzazioni. In dettaglio:</w:t>
            </w:r>
            <w:r w:rsidRPr="00410631">
              <w:rPr>
                <w:rFonts w:ascii="Tahoma" w:hAnsi="Tahoma" w:cs="Tahoma"/>
                <w:color w:val="FF0000"/>
                <w:sz w:val="18"/>
                <w:szCs w:val="18"/>
              </w:rPr>
              <w:t xml:space="preserve"> </w:t>
            </w:r>
            <w:r w:rsidR="00E929DD" w:rsidRPr="005D5417">
              <w:rPr>
                <w:rFonts w:ascii="Tahoma" w:hAnsi="Tahoma" w:cs="Tahoma"/>
                <w:color w:val="000000" w:themeColor="text1"/>
                <w:sz w:val="18"/>
                <w:szCs w:val="18"/>
              </w:rPr>
              <w:t xml:space="preserve">Policlinico Gemelli, </w:t>
            </w:r>
            <w:r w:rsidRPr="005D5417">
              <w:rPr>
                <w:rFonts w:ascii="Tahoma" w:hAnsi="Tahoma" w:cs="Tahoma"/>
                <w:color w:val="000000" w:themeColor="text1"/>
                <w:sz w:val="18"/>
                <w:szCs w:val="18"/>
              </w:rPr>
              <w:t xml:space="preserve"> </w:t>
            </w:r>
            <w:r w:rsidR="00DC2665" w:rsidRPr="005D5417">
              <w:rPr>
                <w:rFonts w:ascii="Tahoma" w:hAnsi="Tahoma" w:cs="Tahoma"/>
                <w:color w:val="000000" w:themeColor="text1"/>
                <w:sz w:val="20"/>
              </w:rPr>
              <w:t xml:space="preserve">Italia longeva, Centro di Medicina dell'invecchiamento, </w:t>
            </w:r>
          </w:p>
        </w:tc>
      </w:tr>
      <w:tr w:rsidR="0012318C" w:rsidRPr="00DF020C" w14:paraId="3F7B520D"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4F89B76"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Visitatori fiere a carattere sportivo e manifestazioni sportive nazionali partecipate dalla FIPSAS (10 eventi in totale)</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070BE4E"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40.000 individui complessivamente, n</w:t>
            </w:r>
            <w:bookmarkStart w:id="0" w:name="_GoBack"/>
            <w:bookmarkEnd w:id="0"/>
            <w:r>
              <w:rPr>
                <w:rFonts w:ascii="Tahoma" w:hAnsi="Tahoma" w:cs="Tahoma"/>
                <w:sz w:val="18"/>
                <w:szCs w:val="18"/>
              </w:rPr>
              <w:t>ei 10 eventi (fascia di età non specificata)</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10419845" w14:textId="77777777" w:rsidR="0012318C" w:rsidRPr="00DF020C" w:rsidRDefault="0012318C" w:rsidP="00E929DD">
            <w:pPr>
              <w:jc w:val="both"/>
              <w:rPr>
                <w:rFonts w:ascii="Tahoma" w:hAnsi="Tahoma" w:cs="Tahoma"/>
                <w:sz w:val="18"/>
                <w:szCs w:val="18"/>
              </w:rPr>
            </w:pPr>
            <w:r>
              <w:rPr>
                <w:rFonts w:ascii="Tahoma" w:hAnsi="Tahoma" w:cs="Tahoma"/>
                <w:sz w:val="18"/>
                <w:szCs w:val="18"/>
              </w:rPr>
              <w:t>Stima basata sulla partecipazione agli eventi degli anni passati</w:t>
            </w:r>
          </w:p>
        </w:tc>
      </w:tr>
      <w:tr w:rsidR="0012318C" w:rsidRPr="00DF020C" w14:paraId="06A9B490"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907A565"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 xml:space="preserve">Popolazione over 65 partecipanti al programma di informazione e sensibilizzazione sulle attività sportive e ambientali </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5610A61"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3.000 anziani over 65</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6D7FA49" w14:textId="77777777" w:rsidR="0012318C" w:rsidRPr="00DF020C" w:rsidRDefault="0012318C" w:rsidP="00E929DD">
            <w:pPr>
              <w:rPr>
                <w:rFonts w:ascii="Tahoma" w:hAnsi="Tahoma" w:cs="Tahoma"/>
                <w:sz w:val="18"/>
                <w:szCs w:val="18"/>
              </w:rPr>
            </w:pPr>
            <w:r>
              <w:rPr>
                <w:rFonts w:ascii="Tahoma" w:hAnsi="Tahoma" w:cs="Tahoma"/>
                <w:sz w:val="18"/>
                <w:szCs w:val="18"/>
              </w:rPr>
              <w:t>Si sono considerati oltre 40 centri anziani o amministrazioni comunali, con 75 partecipanti per centro, considerando grandi e piccoli centri.</w:t>
            </w:r>
          </w:p>
        </w:tc>
      </w:tr>
      <w:tr w:rsidR="0012318C" w:rsidRPr="00DF020C" w14:paraId="0525B5FF" w14:textId="77777777" w:rsidTr="00E929DD">
        <w:tc>
          <w:tcPr>
            <w:tcW w:w="1386"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780BD53"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Over 65 partecipanti ai percorsi annuali di pratica sportiva</w:t>
            </w:r>
          </w:p>
        </w:tc>
        <w:tc>
          <w:tcPr>
            <w:tcW w:w="1683"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0EBD7CA" w14:textId="77777777" w:rsidR="0012318C" w:rsidRPr="00DF020C"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1.000 individui in totale con oltre 65 anni di età</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2C25AE4" w14:textId="77777777" w:rsidR="0012318C" w:rsidRPr="00DF020C" w:rsidRDefault="0012318C" w:rsidP="00E929DD">
            <w:pPr>
              <w:jc w:val="both"/>
              <w:rPr>
                <w:rFonts w:ascii="Tahoma" w:hAnsi="Tahoma" w:cs="Tahoma"/>
                <w:sz w:val="18"/>
                <w:szCs w:val="18"/>
              </w:rPr>
            </w:pPr>
            <w:r>
              <w:rPr>
                <w:rFonts w:ascii="Tahoma" w:hAnsi="Tahoma" w:cs="Tahoma"/>
                <w:sz w:val="18"/>
                <w:szCs w:val="18"/>
              </w:rPr>
              <w:t>Si sono considerati i percorsi annuali di pratica sportiva rivolti a una media di gruppi per città, assumendo n. 25 aderenti per centro, per 40 centri</w:t>
            </w:r>
          </w:p>
        </w:tc>
      </w:tr>
    </w:tbl>
    <w:p w14:paraId="12C3B0F6" w14:textId="77777777" w:rsidR="0012318C" w:rsidRDefault="0012318C" w:rsidP="0012318C">
      <w:pPr>
        <w:suppressAutoHyphens w:val="0"/>
        <w:autoSpaceDE w:val="0"/>
        <w:adjustRightInd w:val="0"/>
        <w:textAlignment w:val="auto"/>
        <w:rPr>
          <w:rFonts w:ascii="Tahoma" w:hAnsi="Tahoma" w:cs="Tahoma"/>
          <w:sz w:val="20"/>
        </w:rPr>
      </w:pPr>
    </w:p>
    <w:p w14:paraId="5B102B06" w14:textId="77777777" w:rsidR="0012318C" w:rsidRDefault="0012318C" w:rsidP="0012318C">
      <w:pPr>
        <w:jc w:val="both"/>
        <w:rPr>
          <w:rFonts w:ascii="Tahoma" w:hAnsi="Tahoma" w:cs="Tahoma"/>
          <w:sz w:val="20"/>
        </w:rPr>
      </w:pPr>
    </w:p>
    <w:p w14:paraId="164F7799" w14:textId="320B8A58" w:rsidR="0012318C" w:rsidRDefault="0012318C" w:rsidP="0012318C">
      <w:pPr>
        <w:jc w:val="both"/>
        <w:rPr>
          <w:rFonts w:ascii="Tahoma" w:hAnsi="Tahoma" w:cs="Tahoma"/>
          <w:sz w:val="20"/>
        </w:rPr>
      </w:pPr>
    </w:p>
    <w:p w14:paraId="7FC72AD5" w14:textId="16C3178E" w:rsidR="00F02F72" w:rsidRDefault="00F02F72" w:rsidP="0012318C">
      <w:pPr>
        <w:jc w:val="both"/>
        <w:rPr>
          <w:rFonts w:ascii="Tahoma" w:hAnsi="Tahoma" w:cs="Tahoma"/>
          <w:sz w:val="20"/>
        </w:rPr>
      </w:pPr>
    </w:p>
    <w:p w14:paraId="556B64E6" w14:textId="6E727A99" w:rsidR="006B6639" w:rsidRDefault="006B6639">
      <w:pPr>
        <w:suppressAutoHyphens w:val="0"/>
        <w:rPr>
          <w:rFonts w:ascii="Tahoma" w:hAnsi="Tahoma" w:cs="Tahoma"/>
          <w:sz w:val="20"/>
        </w:rPr>
      </w:pPr>
      <w:r>
        <w:rPr>
          <w:rFonts w:ascii="Tahoma" w:hAnsi="Tahoma" w:cs="Tahoma"/>
          <w:sz w:val="20"/>
        </w:rPr>
        <w:br w:type="page"/>
      </w:r>
    </w:p>
    <w:p w14:paraId="38D62E2D" w14:textId="77777777" w:rsidR="00F02F72" w:rsidRDefault="00F02F72" w:rsidP="0012318C">
      <w:pPr>
        <w:jc w:val="both"/>
        <w:rPr>
          <w:rFonts w:ascii="Tahoma" w:hAnsi="Tahoma" w:cs="Tahoma"/>
          <w:sz w:val="20"/>
        </w:rPr>
      </w:pPr>
    </w:p>
    <w:p w14:paraId="760AD5C9" w14:textId="77777777" w:rsidR="00F02F72" w:rsidRDefault="00F02F72" w:rsidP="0012318C">
      <w:pPr>
        <w:jc w:val="both"/>
        <w:rPr>
          <w:rFonts w:ascii="Tahoma" w:hAnsi="Tahoma" w:cs="Tahoma"/>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85" w:type="dxa"/>
          <w:bottom w:w="28" w:type="dxa"/>
          <w:right w:w="85" w:type="dxa"/>
        </w:tblCellMar>
        <w:tblLook w:val="04A0" w:firstRow="1" w:lastRow="0" w:firstColumn="1" w:lastColumn="0" w:noHBand="0" w:noVBand="1"/>
      </w:tblPr>
      <w:tblGrid>
        <w:gridCol w:w="1257"/>
        <w:gridCol w:w="13160"/>
      </w:tblGrid>
      <w:tr w:rsidR="0012318C" w:rsidRPr="001C083B" w14:paraId="0EDBC136" w14:textId="77777777" w:rsidTr="00E929DD">
        <w:trPr>
          <w:tblHeader/>
        </w:trPr>
        <w:tc>
          <w:tcPr>
            <w:tcW w:w="436" w:type="pct"/>
            <w:shd w:val="clear" w:color="auto" w:fill="D9D9D9"/>
            <w:tcMar>
              <w:top w:w="57" w:type="dxa"/>
              <w:left w:w="85" w:type="dxa"/>
              <w:bottom w:w="57" w:type="dxa"/>
              <w:right w:w="85" w:type="dxa"/>
            </w:tcMar>
            <w:vAlign w:val="center"/>
          </w:tcPr>
          <w:p w14:paraId="01ABEA13" w14:textId="77777777" w:rsidR="0012318C" w:rsidRPr="001C083B" w:rsidRDefault="0012318C" w:rsidP="00E929DD">
            <w:pPr>
              <w:jc w:val="center"/>
              <w:rPr>
                <w:rFonts w:ascii="Tahoma" w:hAnsi="Tahoma" w:cs="Tahoma"/>
                <w:b/>
                <w:sz w:val="18"/>
                <w:szCs w:val="18"/>
              </w:rPr>
            </w:pPr>
            <w:r w:rsidRPr="001C083B">
              <w:rPr>
                <w:rFonts w:ascii="Tahoma" w:hAnsi="Tahoma" w:cs="Tahoma"/>
                <w:b/>
                <w:sz w:val="18"/>
                <w:szCs w:val="18"/>
              </w:rPr>
              <w:t>Attività</w:t>
            </w:r>
          </w:p>
        </w:tc>
        <w:tc>
          <w:tcPr>
            <w:tcW w:w="4564" w:type="pct"/>
            <w:shd w:val="clear" w:color="auto" w:fill="D9D9D9"/>
            <w:tcMar>
              <w:top w:w="57" w:type="dxa"/>
              <w:left w:w="85" w:type="dxa"/>
              <w:bottom w:w="57" w:type="dxa"/>
              <w:right w:w="85" w:type="dxa"/>
            </w:tcMar>
            <w:vAlign w:val="center"/>
          </w:tcPr>
          <w:p w14:paraId="3B3F84F0" w14:textId="77777777" w:rsidR="0012318C" w:rsidRPr="001C083B" w:rsidRDefault="0012318C" w:rsidP="00E929DD">
            <w:pPr>
              <w:jc w:val="center"/>
              <w:rPr>
                <w:rFonts w:ascii="Tahoma" w:hAnsi="Tahoma" w:cs="Tahoma"/>
                <w:b/>
                <w:sz w:val="18"/>
                <w:szCs w:val="18"/>
              </w:rPr>
            </w:pPr>
            <w:r w:rsidRPr="001C083B">
              <w:rPr>
                <w:rFonts w:ascii="Tahoma" w:hAnsi="Tahoma" w:cs="Tahoma"/>
                <w:b/>
                <w:sz w:val="18"/>
                <w:szCs w:val="18"/>
              </w:rPr>
              <w:t>Risultati (output)</w:t>
            </w:r>
          </w:p>
        </w:tc>
      </w:tr>
      <w:tr w:rsidR="0012318C" w:rsidRPr="001C083B" w14:paraId="21678ED5" w14:textId="77777777" w:rsidTr="00E929DD">
        <w:tc>
          <w:tcPr>
            <w:tcW w:w="436" w:type="pct"/>
            <w:shd w:val="clear" w:color="auto" w:fill="auto"/>
            <w:tcMar>
              <w:top w:w="57" w:type="dxa"/>
              <w:left w:w="85" w:type="dxa"/>
              <w:bottom w:w="57" w:type="dxa"/>
              <w:right w:w="85" w:type="dxa"/>
            </w:tcMar>
            <w:vAlign w:val="center"/>
          </w:tcPr>
          <w:p w14:paraId="1F8FECD1"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A1</w:t>
            </w:r>
          </w:p>
        </w:tc>
        <w:tc>
          <w:tcPr>
            <w:tcW w:w="4564" w:type="pct"/>
            <w:shd w:val="clear" w:color="auto" w:fill="auto"/>
            <w:tcMar>
              <w:top w:w="57" w:type="dxa"/>
              <w:left w:w="85" w:type="dxa"/>
              <w:bottom w:w="57" w:type="dxa"/>
              <w:right w:w="85" w:type="dxa"/>
            </w:tcMar>
            <w:vAlign w:val="center"/>
          </w:tcPr>
          <w:p w14:paraId="6F7CCA3E" w14:textId="77777777" w:rsidR="0012318C" w:rsidRPr="001C083B" w:rsidRDefault="0012318C" w:rsidP="00E929DD">
            <w:pPr>
              <w:suppressAutoHyphens w:val="0"/>
              <w:autoSpaceDN/>
              <w:contextualSpacing/>
              <w:textAlignment w:val="auto"/>
              <w:rPr>
                <w:rFonts w:ascii="Tahoma" w:hAnsi="Tahoma" w:cs="Tahoma"/>
                <w:sz w:val="18"/>
                <w:szCs w:val="18"/>
              </w:rPr>
            </w:pPr>
            <w:r w:rsidRPr="00772DAD">
              <w:rPr>
                <w:rFonts w:ascii="Tahoma" w:hAnsi="Tahoma" w:cs="Tahoma"/>
                <w:sz w:val="18"/>
                <w:szCs w:val="18"/>
              </w:rPr>
              <w:t>Almeno 6 stakeholder coinvolti; Approccio al problema definito</w:t>
            </w:r>
            <w:r>
              <w:rPr>
                <w:rFonts w:ascii="Tahoma" w:hAnsi="Tahoma" w:cs="Tahoma"/>
                <w:sz w:val="18"/>
                <w:szCs w:val="18"/>
              </w:rPr>
              <w:t xml:space="preserve">; </w:t>
            </w:r>
            <w:r w:rsidRPr="001C083B">
              <w:rPr>
                <w:rFonts w:ascii="Tahoma" w:hAnsi="Tahoma" w:cs="Tahoma"/>
                <w:sz w:val="18"/>
                <w:szCs w:val="18"/>
              </w:rPr>
              <w:t>Base conoscitiva iniziale realizzata</w:t>
            </w:r>
          </w:p>
        </w:tc>
      </w:tr>
      <w:tr w:rsidR="0012318C" w:rsidRPr="001C083B" w14:paraId="6D81EA54" w14:textId="77777777" w:rsidTr="00E929DD">
        <w:tc>
          <w:tcPr>
            <w:tcW w:w="436" w:type="pct"/>
            <w:shd w:val="clear" w:color="auto" w:fill="auto"/>
            <w:tcMar>
              <w:top w:w="57" w:type="dxa"/>
              <w:left w:w="85" w:type="dxa"/>
              <w:bottom w:w="57" w:type="dxa"/>
              <w:right w:w="85" w:type="dxa"/>
            </w:tcMar>
            <w:vAlign w:val="center"/>
          </w:tcPr>
          <w:p w14:paraId="1CDF40D8"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A2</w:t>
            </w:r>
          </w:p>
        </w:tc>
        <w:tc>
          <w:tcPr>
            <w:tcW w:w="4564" w:type="pct"/>
            <w:shd w:val="clear" w:color="auto" w:fill="auto"/>
            <w:tcMar>
              <w:top w:w="57" w:type="dxa"/>
              <w:left w:w="85" w:type="dxa"/>
              <w:bottom w:w="57" w:type="dxa"/>
              <w:right w:w="85" w:type="dxa"/>
            </w:tcMar>
            <w:vAlign w:val="center"/>
          </w:tcPr>
          <w:p w14:paraId="3BC7728A" w14:textId="77777777" w:rsidR="0012318C" w:rsidRPr="001C083B" w:rsidRDefault="0012318C" w:rsidP="00E929DD">
            <w:pPr>
              <w:suppressAutoHyphens w:val="0"/>
              <w:autoSpaceDN/>
              <w:contextualSpacing/>
              <w:textAlignment w:val="auto"/>
              <w:rPr>
                <w:rFonts w:ascii="Tahoma" w:hAnsi="Tahoma" w:cs="Tahoma"/>
                <w:sz w:val="18"/>
                <w:szCs w:val="18"/>
              </w:rPr>
            </w:pPr>
            <w:r w:rsidRPr="00772DAD">
              <w:rPr>
                <w:rFonts w:ascii="Tahoma" w:hAnsi="Tahoma" w:cs="Tahoma"/>
                <w:sz w:val="18"/>
                <w:szCs w:val="18"/>
              </w:rPr>
              <w:t xml:space="preserve">Struttura della campagna di sensibilizzazione e del programma destinato agli </w:t>
            </w:r>
            <w:r>
              <w:rPr>
                <w:rFonts w:ascii="Tahoma" w:hAnsi="Tahoma" w:cs="Tahoma"/>
                <w:sz w:val="18"/>
                <w:szCs w:val="18"/>
              </w:rPr>
              <w:t>anziani</w:t>
            </w:r>
            <w:r w:rsidRPr="00772DAD">
              <w:rPr>
                <w:rFonts w:ascii="Tahoma" w:hAnsi="Tahoma" w:cs="Tahoma"/>
                <w:sz w:val="18"/>
                <w:szCs w:val="18"/>
              </w:rPr>
              <w:t>; Logo e pay-off della campagna di sensibilizzazione</w:t>
            </w:r>
            <w:r>
              <w:rPr>
                <w:rFonts w:ascii="Tahoma" w:hAnsi="Tahoma" w:cs="Tahoma"/>
                <w:sz w:val="18"/>
                <w:szCs w:val="18"/>
              </w:rPr>
              <w:t xml:space="preserve">; </w:t>
            </w:r>
            <w:r w:rsidRPr="001C083B">
              <w:rPr>
                <w:rFonts w:ascii="Tahoma" w:hAnsi="Tahoma" w:cs="Tahoma"/>
                <w:sz w:val="18"/>
                <w:szCs w:val="18"/>
              </w:rPr>
              <w:t xml:space="preserve">Contenuti della campagna di sensibilizzazione e del programma destinato agli </w:t>
            </w:r>
            <w:r>
              <w:rPr>
                <w:rFonts w:ascii="Tahoma" w:hAnsi="Tahoma" w:cs="Tahoma"/>
                <w:sz w:val="18"/>
                <w:szCs w:val="18"/>
              </w:rPr>
              <w:t>Over 65</w:t>
            </w:r>
            <w:r w:rsidRPr="001C083B">
              <w:rPr>
                <w:rFonts w:ascii="Tahoma" w:hAnsi="Tahoma" w:cs="Tahoma"/>
                <w:sz w:val="18"/>
                <w:szCs w:val="18"/>
              </w:rPr>
              <w:t xml:space="preserve"> mediante testi, grafiche ed eventuale materiale multimediale</w:t>
            </w:r>
          </w:p>
        </w:tc>
      </w:tr>
      <w:tr w:rsidR="0012318C" w:rsidRPr="001C083B" w14:paraId="4A9488C8" w14:textId="77777777" w:rsidTr="00E929DD">
        <w:tc>
          <w:tcPr>
            <w:tcW w:w="436" w:type="pct"/>
            <w:shd w:val="clear" w:color="auto" w:fill="auto"/>
            <w:tcMar>
              <w:top w:w="57" w:type="dxa"/>
              <w:left w:w="85" w:type="dxa"/>
              <w:bottom w:w="57" w:type="dxa"/>
              <w:right w:w="85" w:type="dxa"/>
            </w:tcMar>
            <w:vAlign w:val="center"/>
          </w:tcPr>
          <w:p w14:paraId="2C077C52"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A3</w:t>
            </w:r>
          </w:p>
        </w:tc>
        <w:tc>
          <w:tcPr>
            <w:tcW w:w="4564" w:type="pct"/>
            <w:shd w:val="clear" w:color="auto" w:fill="auto"/>
            <w:tcMar>
              <w:top w:w="57" w:type="dxa"/>
              <w:left w:w="85" w:type="dxa"/>
              <w:bottom w:w="57" w:type="dxa"/>
              <w:right w:w="85" w:type="dxa"/>
            </w:tcMar>
            <w:vAlign w:val="center"/>
          </w:tcPr>
          <w:p w14:paraId="36392D88"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Sezioni sulle piattaforme e canali social</w:t>
            </w:r>
            <w:r w:rsidRPr="001C083B">
              <w:rPr>
                <w:rFonts w:ascii="Tahoma" w:hAnsi="Tahoma" w:cs="Tahoma"/>
                <w:sz w:val="18"/>
                <w:szCs w:val="18"/>
              </w:rPr>
              <w:t xml:space="preserve"> specificatamente dedicate agli ar</w:t>
            </w:r>
            <w:r>
              <w:rPr>
                <w:rFonts w:ascii="Tahoma" w:hAnsi="Tahoma" w:cs="Tahoma"/>
                <w:sz w:val="18"/>
                <w:szCs w:val="18"/>
              </w:rPr>
              <w:t xml:space="preserve">gomenti di interesse </w:t>
            </w:r>
            <w:r w:rsidRPr="001C083B">
              <w:rPr>
                <w:rFonts w:ascii="Tahoma" w:hAnsi="Tahoma" w:cs="Tahoma"/>
                <w:sz w:val="18"/>
                <w:szCs w:val="18"/>
              </w:rPr>
              <w:t>e indicizzate sui principali motori di ricerca</w:t>
            </w:r>
          </w:p>
        </w:tc>
      </w:tr>
      <w:tr w:rsidR="0012318C" w:rsidRPr="001C083B" w14:paraId="0A3669D0" w14:textId="77777777" w:rsidTr="00E929DD">
        <w:tc>
          <w:tcPr>
            <w:tcW w:w="436" w:type="pct"/>
            <w:shd w:val="clear" w:color="auto" w:fill="auto"/>
            <w:tcMar>
              <w:top w:w="57" w:type="dxa"/>
              <w:left w:w="85" w:type="dxa"/>
              <w:bottom w:w="57" w:type="dxa"/>
              <w:right w:w="85" w:type="dxa"/>
            </w:tcMar>
            <w:vAlign w:val="center"/>
          </w:tcPr>
          <w:p w14:paraId="3F503A59"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A4</w:t>
            </w:r>
          </w:p>
        </w:tc>
        <w:tc>
          <w:tcPr>
            <w:tcW w:w="4564" w:type="pct"/>
            <w:shd w:val="clear" w:color="auto" w:fill="auto"/>
            <w:tcMar>
              <w:top w:w="57" w:type="dxa"/>
              <w:left w:w="85" w:type="dxa"/>
              <w:bottom w:w="57" w:type="dxa"/>
              <w:right w:w="85" w:type="dxa"/>
            </w:tcMar>
            <w:vAlign w:val="center"/>
          </w:tcPr>
          <w:p w14:paraId="03DB2C12" w14:textId="1F83A7B4" w:rsidR="0012318C" w:rsidRPr="001C083B" w:rsidRDefault="0012318C" w:rsidP="00E929DD">
            <w:pPr>
              <w:suppressAutoHyphens w:val="0"/>
              <w:autoSpaceDN/>
              <w:contextualSpacing/>
              <w:textAlignment w:val="auto"/>
              <w:rPr>
                <w:rFonts w:ascii="Tahoma" w:hAnsi="Tahoma" w:cs="Tahoma"/>
                <w:sz w:val="18"/>
                <w:szCs w:val="18"/>
              </w:rPr>
            </w:pPr>
            <w:r w:rsidRPr="00772DAD">
              <w:rPr>
                <w:rFonts w:ascii="Tahoma" w:hAnsi="Tahoma" w:cs="Tahoma"/>
                <w:sz w:val="18"/>
                <w:szCs w:val="18"/>
              </w:rPr>
              <w:t>N. 10 eventi complessivamente realizzati in occasione di altrettante fiere e manifestazioni sportive di rilevanza nazionale partecipate dalla FIPSAS; Attività on line (pubblicità sui social network, connessioni ai siti dei partner di progetto, ecc.)</w:t>
            </w:r>
            <w:r>
              <w:rPr>
                <w:rFonts w:ascii="Tahoma" w:hAnsi="Tahoma" w:cs="Tahoma"/>
                <w:sz w:val="18"/>
                <w:szCs w:val="18"/>
              </w:rPr>
              <w:t xml:space="preserve">; </w:t>
            </w:r>
            <w:r w:rsidRPr="004D5697">
              <w:rPr>
                <w:rFonts w:ascii="Tahoma" w:hAnsi="Tahoma" w:cs="Tahoma"/>
                <w:color w:val="000000" w:themeColor="text1"/>
                <w:sz w:val="18"/>
                <w:szCs w:val="18"/>
              </w:rPr>
              <w:t>N. 23</w:t>
            </w:r>
            <w:r w:rsidR="00681CEB" w:rsidRPr="004D5697">
              <w:rPr>
                <w:rFonts w:ascii="Tahoma" w:hAnsi="Tahoma" w:cs="Tahoma"/>
                <w:color w:val="000000" w:themeColor="text1"/>
                <w:sz w:val="18"/>
                <w:szCs w:val="18"/>
              </w:rPr>
              <w:t>0</w:t>
            </w:r>
            <w:r w:rsidRPr="004D5697">
              <w:rPr>
                <w:rFonts w:ascii="Tahoma" w:hAnsi="Tahoma" w:cs="Tahoma"/>
                <w:color w:val="000000" w:themeColor="text1"/>
                <w:sz w:val="18"/>
                <w:szCs w:val="18"/>
              </w:rPr>
              <w:t xml:space="preserve">.000 persone </w:t>
            </w:r>
            <w:r w:rsidRPr="001C083B">
              <w:rPr>
                <w:rFonts w:ascii="Tahoma" w:hAnsi="Tahoma" w:cs="Tahoma"/>
                <w:sz w:val="18"/>
                <w:szCs w:val="18"/>
              </w:rPr>
              <w:t>complessivamente raggiunte, di cui 40.000 in occasione degli eventi di cui sopra</w:t>
            </w:r>
          </w:p>
        </w:tc>
      </w:tr>
      <w:tr w:rsidR="0012318C" w:rsidRPr="001C083B" w14:paraId="561CDAC4" w14:textId="77777777" w:rsidTr="00E929DD">
        <w:tc>
          <w:tcPr>
            <w:tcW w:w="436" w:type="pct"/>
            <w:shd w:val="clear" w:color="auto" w:fill="auto"/>
            <w:tcMar>
              <w:top w:w="57" w:type="dxa"/>
              <w:left w:w="85" w:type="dxa"/>
              <w:bottom w:w="57" w:type="dxa"/>
              <w:right w:w="85" w:type="dxa"/>
            </w:tcMar>
            <w:vAlign w:val="center"/>
          </w:tcPr>
          <w:p w14:paraId="6485F7AC"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A5</w:t>
            </w:r>
          </w:p>
        </w:tc>
        <w:tc>
          <w:tcPr>
            <w:tcW w:w="4564" w:type="pct"/>
            <w:shd w:val="clear" w:color="auto" w:fill="auto"/>
            <w:tcMar>
              <w:top w:w="57" w:type="dxa"/>
              <w:left w:w="85" w:type="dxa"/>
              <w:bottom w:w="57" w:type="dxa"/>
              <w:right w:w="85" w:type="dxa"/>
            </w:tcMar>
            <w:vAlign w:val="center"/>
          </w:tcPr>
          <w:p w14:paraId="027B7AA6"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D</w:t>
            </w:r>
            <w:r w:rsidRPr="001C083B">
              <w:rPr>
                <w:rFonts w:ascii="Tahoma" w:hAnsi="Tahoma" w:cs="Tahoma"/>
                <w:sz w:val="18"/>
                <w:szCs w:val="18"/>
              </w:rPr>
              <w:t>ati scientifici raccolti nell’ambito del prog</w:t>
            </w:r>
            <w:r>
              <w:rPr>
                <w:rFonts w:ascii="Tahoma" w:hAnsi="Tahoma" w:cs="Tahoma"/>
                <w:sz w:val="18"/>
                <w:szCs w:val="18"/>
              </w:rPr>
              <w:t xml:space="preserve">etto, modalità di raccolta </w:t>
            </w:r>
            <w:r w:rsidRPr="001C083B">
              <w:rPr>
                <w:rFonts w:ascii="Tahoma" w:hAnsi="Tahoma" w:cs="Tahoma"/>
                <w:sz w:val="18"/>
                <w:szCs w:val="18"/>
              </w:rPr>
              <w:t>e relative elaborazioni effettuate</w:t>
            </w:r>
            <w:r>
              <w:rPr>
                <w:rFonts w:ascii="Tahoma" w:hAnsi="Tahoma" w:cs="Tahoma"/>
                <w:sz w:val="18"/>
                <w:szCs w:val="18"/>
              </w:rPr>
              <w:t xml:space="preserve">; </w:t>
            </w:r>
            <w:r w:rsidRPr="001C083B">
              <w:rPr>
                <w:rFonts w:ascii="Tahoma" w:hAnsi="Tahoma" w:cs="Tahoma"/>
                <w:sz w:val="18"/>
                <w:szCs w:val="18"/>
              </w:rPr>
              <w:t>N. 1 evento finale di presentazione del rapporto</w:t>
            </w:r>
            <w:r>
              <w:rPr>
                <w:rFonts w:ascii="Tahoma" w:hAnsi="Tahoma" w:cs="Tahoma"/>
                <w:sz w:val="18"/>
                <w:szCs w:val="18"/>
              </w:rPr>
              <w:t xml:space="preserve"> finale di ricerca</w:t>
            </w:r>
          </w:p>
        </w:tc>
      </w:tr>
      <w:tr w:rsidR="0012318C" w:rsidRPr="001C083B" w14:paraId="7ABA62FE" w14:textId="77777777" w:rsidTr="00E929DD">
        <w:tc>
          <w:tcPr>
            <w:tcW w:w="436" w:type="pct"/>
            <w:shd w:val="clear" w:color="auto" w:fill="auto"/>
            <w:tcMar>
              <w:top w:w="57" w:type="dxa"/>
              <w:left w:w="85" w:type="dxa"/>
              <w:bottom w:w="57" w:type="dxa"/>
              <w:right w:w="85" w:type="dxa"/>
            </w:tcMar>
            <w:vAlign w:val="center"/>
          </w:tcPr>
          <w:p w14:paraId="2C016E58"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A6</w:t>
            </w:r>
          </w:p>
        </w:tc>
        <w:tc>
          <w:tcPr>
            <w:tcW w:w="4564" w:type="pct"/>
            <w:shd w:val="clear" w:color="auto" w:fill="auto"/>
            <w:tcMar>
              <w:top w:w="57" w:type="dxa"/>
              <w:left w:w="85" w:type="dxa"/>
              <w:bottom w:w="57" w:type="dxa"/>
              <w:right w:w="85" w:type="dxa"/>
            </w:tcMar>
            <w:vAlign w:val="center"/>
          </w:tcPr>
          <w:p w14:paraId="4DF2E7FB" w14:textId="77777777" w:rsidR="0012318C" w:rsidRPr="001C083B" w:rsidRDefault="0012318C" w:rsidP="00E929DD">
            <w:pPr>
              <w:suppressAutoHyphens w:val="0"/>
              <w:autoSpaceDN/>
              <w:contextualSpacing/>
              <w:textAlignment w:val="auto"/>
              <w:rPr>
                <w:rFonts w:ascii="Tahoma" w:hAnsi="Tahoma" w:cs="Tahoma"/>
                <w:sz w:val="18"/>
                <w:szCs w:val="18"/>
              </w:rPr>
            </w:pPr>
            <w:r w:rsidRPr="001C083B">
              <w:rPr>
                <w:rFonts w:ascii="Tahoma" w:hAnsi="Tahoma" w:cs="Tahoma"/>
                <w:sz w:val="18"/>
                <w:szCs w:val="18"/>
              </w:rPr>
              <w:t xml:space="preserve">Sottoscrizione di accordi con </w:t>
            </w:r>
            <w:r>
              <w:rPr>
                <w:rFonts w:ascii="Tahoma" w:hAnsi="Tahoma" w:cs="Tahoma"/>
                <w:sz w:val="18"/>
                <w:szCs w:val="18"/>
              </w:rPr>
              <w:t>40 tra centri anziani ed amministrazioni comunali</w:t>
            </w:r>
          </w:p>
        </w:tc>
      </w:tr>
      <w:tr w:rsidR="0012318C" w:rsidRPr="001C083B" w14:paraId="163AC83A" w14:textId="77777777" w:rsidTr="00E929DD">
        <w:tc>
          <w:tcPr>
            <w:tcW w:w="436" w:type="pct"/>
            <w:shd w:val="clear" w:color="auto" w:fill="auto"/>
            <w:tcMar>
              <w:top w:w="57" w:type="dxa"/>
              <w:left w:w="85" w:type="dxa"/>
              <w:bottom w:w="57" w:type="dxa"/>
              <w:right w:w="85" w:type="dxa"/>
            </w:tcMar>
            <w:vAlign w:val="center"/>
          </w:tcPr>
          <w:p w14:paraId="5B74B02B"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A7</w:t>
            </w:r>
          </w:p>
        </w:tc>
        <w:tc>
          <w:tcPr>
            <w:tcW w:w="4564" w:type="pct"/>
            <w:shd w:val="clear" w:color="auto" w:fill="auto"/>
            <w:tcMar>
              <w:top w:w="57" w:type="dxa"/>
              <w:left w:w="85" w:type="dxa"/>
              <w:bottom w:w="57" w:type="dxa"/>
              <w:right w:w="85" w:type="dxa"/>
            </w:tcMar>
            <w:vAlign w:val="center"/>
          </w:tcPr>
          <w:p w14:paraId="2697523D" w14:textId="77777777" w:rsidR="0012318C" w:rsidRPr="001C083B" w:rsidRDefault="0012318C" w:rsidP="00E929DD">
            <w:pPr>
              <w:suppressAutoHyphens w:val="0"/>
              <w:autoSpaceDN/>
              <w:contextualSpacing/>
              <w:textAlignment w:val="auto"/>
              <w:rPr>
                <w:rFonts w:ascii="Tahoma" w:hAnsi="Tahoma" w:cs="Tahoma"/>
                <w:sz w:val="18"/>
                <w:szCs w:val="18"/>
              </w:rPr>
            </w:pPr>
            <w:r w:rsidRPr="001C083B">
              <w:rPr>
                <w:rFonts w:ascii="Tahoma" w:hAnsi="Tahoma" w:cs="Tahoma"/>
                <w:sz w:val="18"/>
                <w:szCs w:val="18"/>
              </w:rPr>
              <w:t xml:space="preserve">Task force composta da 3/4 unità per regione, per complessive </w:t>
            </w:r>
            <w:r>
              <w:rPr>
                <w:rFonts w:ascii="Tahoma" w:hAnsi="Tahoma" w:cs="Tahoma"/>
                <w:sz w:val="18"/>
                <w:szCs w:val="18"/>
              </w:rPr>
              <w:t>40</w:t>
            </w:r>
            <w:r w:rsidRPr="001C083B">
              <w:rPr>
                <w:rFonts w:ascii="Tahoma" w:hAnsi="Tahoma" w:cs="Tahoma"/>
                <w:sz w:val="18"/>
                <w:szCs w:val="18"/>
              </w:rPr>
              <w:t xml:space="preserve"> unità</w:t>
            </w:r>
            <w:r>
              <w:rPr>
                <w:rFonts w:ascii="Tahoma" w:hAnsi="Tahoma" w:cs="Tahoma"/>
                <w:sz w:val="18"/>
                <w:szCs w:val="18"/>
              </w:rPr>
              <w:t xml:space="preserve">; </w:t>
            </w:r>
            <w:r w:rsidRPr="001C083B">
              <w:rPr>
                <w:rFonts w:ascii="Tahoma" w:hAnsi="Tahoma" w:cs="Tahoma"/>
                <w:sz w:val="18"/>
                <w:szCs w:val="18"/>
              </w:rPr>
              <w:t xml:space="preserve">N. </w:t>
            </w:r>
            <w:r>
              <w:rPr>
                <w:rFonts w:ascii="Tahoma" w:hAnsi="Tahoma" w:cs="Tahoma"/>
                <w:sz w:val="18"/>
                <w:szCs w:val="18"/>
              </w:rPr>
              <w:t>40</w:t>
            </w:r>
            <w:r w:rsidRPr="001C083B">
              <w:rPr>
                <w:rFonts w:ascii="Tahoma" w:hAnsi="Tahoma" w:cs="Tahoma"/>
                <w:sz w:val="18"/>
                <w:szCs w:val="18"/>
              </w:rPr>
              <w:t xml:space="preserve"> istruttori e Guardie Ittiche Giurate Particolari formate</w:t>
            </w:r>
          </w:p>
        </w:tc>
      </w:tr>
      <w:tr w:rsidR="0012318C" w:rsidRPr="001C083B" w14:paraId="13781436" w14:textId="77777777" w:rsidTr="00E929DD">
        <w:tc>
          <w:tcPr>
            <w:tcW w:w="436" w:type="pct"/>
            <w:shd w:val="clear" w:color="auto" w:fill="auto"/>
            <w:tcMar>
              <w:top w:w="57" w:type="dxa"/>
              <w:left w:w="85" w:type="dxa"/>
              <w:bottom w:w="57" w:type="dxa"/>
              <w:right w:w="85" w:type="dxa"/>
            </w:tcMar>
            <w:vAlign w:val="center"/>
          </w:tcPr>
          <w:p w14:paraId="68201948"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A8</w:t>
            </w:r>
          </w:p>
        </w:tc>
        <w:tc>
          <w:tcPr>
            <w:tcW w:w="4564" w:type="pct"/>
            <w:shd w:val="clear" w:color="auto" w:fill="auto"/>
            <w:tcMar>
              <w:top w:w="57" w:type="dxa"/>
              <w:left w:w="85" w:type="dxa"/>
              <w:bottom w:w="57" w:type="dxa"/>
              <w:right w:w="85" w:type="dxa"/>
            </w:tcMar>
            <w:vAlign w:val="center"/>
          </w:tcPr>
          <w:p w14:paraId="3276D28C"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N. 3.000 Over 65</w:t>
            </w:r>
            <w:r w:rsidRPr="001C083B">
              <w:rPr>
                <w:rFonts w:ascii="Tahoma" w:hAnsi="Tahoma" w:cs="Tahoma"/>
                <w:sz w:val="18"/>
                <w:szCs w:val="18"/>
              </w:rPr>
              <w:t xml:space="preserve"> raggiunti e informati</w:t>
            </w:r>
          </w:p>
        </w:tc>
      </w:tr>
      <w:tr w:rsidR="0012318C" w:rsidRPr="001C083B" w14:paraId="734ED0B5" w14:textId="77777777" w:rsidTr="00E929DD">
        <w:tc>
          <w:tcPr>
            <w:tcW w:w="436" w:type="pct"/>
            <w:shd w:val="clear" w:color="auto" w:fill="auto"/>
            <w:tcMar>
              <w:top w:w="57" w:type="dxa"/>
              <w:left w:w="85" w:type="dxa"/>
              <w:bottom w:w="57" w:type="dxa"/>
              <w:right w:w="85" w:type="dxa"/>
            </w:tcMar>
            <w:vAlign w:val="center"/>
          </w:tcPr>
          <w:p w14:paraId="00AC1CCF"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A9</w:t>
            </w:r>
          </w:p>
        </w:tc>
        <w:tc>
          <w:tcPr>
            <w:tcW w:w="4564" w:type="pct"/>
            <w:shd w:val="clear" w:color="auto" w:fill="auto"/>
            <w:tcMar>
              <w:top w:w="57" w:type="dxa"/>
              <w:left w:w="85" w:type="dxa"/>
              <w:bottom w:w="57" w:type="dxa"/>
              <w:right w:w="85" w:type="dxa"/>
            </w:tcMar>
            <w:vAlign w:val="center"/>
          </w:tcPr>
          <w:p w14:paraId="65D9E5B9" w14:textId="77777777" w:rsidR="0012318C" w:rsidRPr="001C083B" w:rsidRDefault="0012318C" w:rsidP="00E929DD">
            <w:pPr>
              <w:suppressAutoHyphens w:val="0"/>
              <w:autoSpaceDN/>
              <w:contextualSpacing/>
              <w:textAlignment w:val="auto"/>
              <w:rPr>
                <w:rFonts w:ascii="Tahoma" w:hAnsi="Tahoma" w:cs="Tahoma"/>
                <w:sz w:val="18"/>
                <w:szCs w:val="18"/>
              </w:rPr>
            </w:pPr>
            <w:r w:rsidRPr="001C083B">
              <w:rPr>
                <w:rFonts w:ascii="Tahoma" w:hAnsi="Tahoma" w:cs="Tahoma"/>
                <w:sz w:val="18"/>
                <w:szCs w:val="18"/>
              </w:rPr>
              <w:t>N. 1.</w:t>
            </w:r>
            <w:r>
              <w:rPr>
                <w:rFonts w:ascii="Tahoma" w:hAnsi="Tahoma" w:cs="Tahoma"/>
                <w:sz w:val="18"/>
                <w:szCs w:val="18"/>
              </w:rPr>
              <w:t>0</w:t>
            </w:r>
            <w:r w:rsidRPr="001C083B">
              <w:rPr>
                <w:rFonts w:ascii="Tahoma" w:hAnsi="Tahoma" w:cs="Tahoma"/>
                <w:sz w:val="18"/>
                <w:szCs w:val="18"/>
              </w:rPr>
              <w:t xml:space="preserve">00 </w:t>
            </w:r>
            <w:r>
              <w:rPr>
                <w:rFonts w:ascii="Tahoma" w:hAnsi="Tahoma" w:cs="Tahoma"/>
                <w:sz w:val="18"/>
                <w:szCs w:val="18"/>
              </w:rPr>
              <w:t>Over 65</w:t>
            </w:r>
            <w:r w:rsidRPr="001C083B">
              <w:rPr>
                <w:rFonts w:ascii="Tahoma" w:hAnsi="Tahoma" w:cs="Tahoma"/>
                <w:sz w:val="18"/>
                <w:szCs w:val="18"/>
              </w:rPr>
              <w:t xml:space="preserve"> partecipanti ai percorsi annuali di pratica sportiva implementati</w:t>
            </w:r>
          </w:p>
        </w:tc>
      </w:tr>
      <w:tr w:rsidR="0012318C" w:rsidRPr="001C083B" w14:paraId="5B3AAB5F" w14:textId="77777777" w:rsidTr="00E929DD">
        <w:tc>
          <w:tcPr>
            <w:tcW w:w="436" w:type="pct"/>
            <w:shd w:val="clear" w:color="auto" w:fill="auto"/>
            <w:tcMar>
              <w:top w:w="57" w:type="dxa"/>
              <w:left w:w="85" w:type="dxa"/>
              <w:bottom w:w="57" w:type="dxa"/>
              <w:right w:w="85" w:type="dxa"/>
            </w:tcMar>
            <w:vAlign w:val="center"/>
          </w:tcPr>
          <w:p w14:paraId="31A9A7A4" w14:textId="77777777" w:rsidR="0012318C" w:rsidRPr="001C083B" w:rsidRDefault="0012318C" w:rsidP="00E929DD">
            <w:pPr>
              <w:suppressAutoHyphens w:val="0"/>
              <w:autoSpaceDN/>
              <w:contextualSpacing/>
              <w:textAlignment w:val="auto"/>
              <w:rPr>
                <w:rFonts w:ascii="Tahoma" w:hAnsi="Tahoma" w:cs="Tahoma"/>
                <w:sz w:val="18"/>
                <w:szCs w:val="18"/>
              </w:rPr>
            </w:pPr>
            <w:r>
              <w:rPr>
                <w:rFonts w:ascii="Tahoma" w:hAnsi="Tahoma" w:cs="Tahoma"/>
                <w:sz w:val="18"/>
                <w:szCs w:val="18"/>
              </w:rPr>
              <w:t>A10</w:t>
            </w:r>
          </w:p>
        </w:tc>
        <w:tc>
          <w:tcPr>
            <w:tcW w:w="4564" w:type="pct"/>
            <w:shd w:val="clear" w:color="auto" w:fill="auto"/>
            <w:tcMar>
              <w:top w:w="57" w:type="dxa"/>
              <w:left w:w="85" w:type="dxa"/>
              <w:bottom w:w="57" w:type="dxa"/>
              <w:right w:w="85" w:type="dxa"/>
            </w:tcMar>
            <w:vAlign w:val="center"/>
          </w:tcPr>
          <w:p w14:paraId="54910A08" w14:textId="77777777" w:rsidR="0012318C" w:rsidRPr="001C083B" w:rsidRDefault="0012318C" w:rsidP="00E929DD">
            <w:pPr>
              <w:suppressAutoHyphens w:val="0"/>
              <w:autoSpaceDN/>
              <w:contextualSpacing/>
              <w:textAlignment w:val="auto"/>
              <w:rPr>
                <w:rFonts w:ascii="Tahoma" w:hAnsi="Tahoma" w:cs="Tahoma"/>
                <w:sz w:val="18"/>
                <w:szCs w:val="18"/>
              </w:rPr>
            </w:pPr>
            <w:r w:rsidRPr="00681CEB">
              <w:rPr>
                <w:rFonts w:ascii="Tahoma" w:hAnsi="Tahoma" w:cs="Tahoma"/>
                <w:sz w:val="18"/>
                <w:szCs w:val="18"/>
              </w:rPr>
              <w:t>Studio relativo alla campagna di valutazioni medico-scientifiche a monte e a valle del progetto, anche con l’analisi di un ampio campione tramite l’ausilio di una app con test di autovalutazione, attraverso l’uso di tools predisposti</w:t>
            </w:r>
          </w:p>
        </w:tc>
      </w:tr>
    </w:tbl>
    <w:p w14:paraId="74CD4CE0" w14:textId="77777777" w:rsidR="0012318C" w:rsidRDefault="0012318C" w:rsidP="0012318C">
      <w:pPr>
        <w:jc w:val="both"/>
        <w:rPr>
          <w:rFonts w:ascii="Tahoma" w:hAnsi="Tahoma" w:cs="Tahoma"/>
          <w:sz w:val="20"/>
        </w:rPr>
      </w:pPr>
    </w:p>
    <w:p w14:paraId="030B26C3" w14:textId="77777777" w:rsidR="0012318C" w:rsidRPr="00980C30" w:rsidRDefault="0012318C" w:rsidP="0012318C">
      <w:pPr>
        <w:jc w:val="both"/>
        <w:rPr>
          <w:rFonts w:ascii="Tahoma" w:hAnsi="Tahoma" w:cs="Tahoma"/>
          <w:sz w:val="20"/>
        </w:rPr>
      </w:pPr>
    </w:p>
    <w:p w14:paraId="5DDAC434" w14:textId="77777777" w:rsidR="0012318C" w:rsidRPr="00307677" w:rsidRDefault="0012318C" w:rsidP="0012318C">
      <w:pPr>
        <w:suppressAutoHyphens w:val="0"/>
        <w:autoSpaceDE w:val="0"/>
        <w:adjustRightInd w:val="0"/>
        <w:jc w:val="both"/>
        <w:textAlignment w:val="auto"/>
        <w:rPr>
          <w:rFonts w:ascii="Tahoma" w:hAnsi="Tahoma" w:cs="Tahoma"/>
          <w:i/>
          <w:sz w:val="20"/>
          <w:u w:val="single"/>
        </w:rPr>
      </w:pPr>
      <w:r w:rsidRPr="007F717E">
        <w:rPr>
          <w:rFonts w:ascii="Tahoma" w:hAnsi="Tahoma" w:cs="Tahoma"/>
          <w:sz w:val="20"/>
        </w:rPr>
        <w:t>Possibili effetti moltiplicatori</w:t>
      </w:r>
      <w:r>
        <w:rPr>
          <w:rFonts w:ascii="Tahoma" w:hAnsi="Tahoma" w:cs="Tahoma"/>
          <w:sz w:val="20"/>
        </w:rPr>
        <w:t xml:space="preserve">: il progetto porterà, fra l’altro, alla definizione e validazione (quest’ultima valutata analiticamente mediante gli indicatori individuati) di un </w:t>
      </w:r>
      <w:r w:rsidRPr="00E85954">
        <w:rPr>
          <w:rFonts w:ascii="Tahoma" w:hAnsi="Tahoma" w:cs="Tahoma"/>
          <w:i/>
          <w:sz w:val="20"/>
        </w:rPr>
        <w:t>modello</w:t>
      </w:r>
      <w:r>
        <w:rPr>
          <w:rFonts w:ascii="Tahoma" w:hAnsi="Tahoma" w:cs="Tahoma"/>
          <w:sz w:val="20"/>
        </w:rPr>
        <w:t xml:space="preserve"> di collaborazione fra la FIPSAS e i Centri Anziani finalizzato alla promozione all’avviamento degli Over 65 all’attività sportiva e outdoor come alternativa valida alla sedentarietà. Tale modello, definito e applicato (per ovvie ragioni) su una porzione limitata della popolazione over 65 (complessivamente 1.000 utenti), sarà progressivamente replicato negli anni a venire sull’intero territorio nazionale, vista anche la presenza capillare della FIPSAS in ogni regione e quasi in ogni provincia (cento province su 107 province italiane). A tale scopo, durante lo sviluppo del progetto verranno effettuate valutazioni e identificate soluzioni per la sostenibilità economica del modello senza il ricorso a forme esterne di finanziamento.</w:t>
      </w:r>
    </w:p>
    <w:p w14:paraId="2CA5F608" w14:textId="77777777" w:rsidR="0012318C" w:rsidRDefault="0012318C" w:rsidP="0012318C"/>
    <w:p w14:paraId="0D7B37B8" w14:textId="77777777" w:rsidR="0012318C" w:rsidRDefault="0012318C">
      <w:pPr>
        <w:jc w:val="both"/>
        <w:rPr>
          <w:rFonts w:ascii="Tahoma" w:hAnsi="Tahoma" w:cs="Tahoma"/>
          <w:sz w:val="16"/>
          <w:szCs w:val="16"/>
        </w:rPr>
      </w:pPr>
    </w:p>
    <w:p w14:paraId="4F8488C0" w14:textId="77777777" w:rsidR="00AE36E7" w:rsidRDefault="00AE36E7">
      <w:pPr>
        <w:pageBreakBefore/>
        <w:suppressAutoHyphens w:val="0"/>
        <w:rPr>
          <w:rFonts w:ascii="Tahoma" w:hAnsi="Tahoma" w:cs="Tahoma"/>
          <w:sz w:val="16"/>
          <w:szCs w:val="16"/>
        </w:rPr>
      </w:pPr>
    </w:p>
    <w:p w14:paraId="2A7EFEE6" w14:textId="77777777" w:rsidR="00AE36E7" w:rsidRDefault="00AE36E7">
      <w:pPr>
        <w:jc w:val="both"/>
        <w:rPr>
          <w:rFonts w:ascii="Tahoma" w:hAnsi="Tahoma" w:cs="Tahoma"/>
          <w:sz w:val="16"/>
          <w:szCs w:val="16"/>
        </w:rPr>
      </w:pPr>
    </w:p>
    <w:p w14:paraId="65058C87" w14:textId="77777777" w:rsidR="00AE36E7" w:rsidRPr="004D5697" w:rsidRDefault="00820BF0" w:rsidP="00E111C7">
      <w:pPr>
        <w:pBdr>
          <w:top w:val="single" w:sz="4" w:space="1" w:color="auto"/>
          <w:left w:val="single" w:sz="4" w:space="4" w:color="auto"/>
          <w:bottom w:val="single" w:sz="4" w:space="1" w:color="auto"/>
          <w:right w:val="single" w:sz="4" w:space="4" w:color="auto"/>
        </w:pBdr>
        <w:jc w:val="both"/>
        <w:rPr>
          <w:color w:val="000000" w:themeColor="text1"/>
        </w:rPr>
      </w:pPr>
      <w:r>
        <w:rPr>
          <w:rFonts w:ascii="Tahoma" w:hAnsi="Tahoma" w:cs="Tahoma"/>
          <w:b/>
          <w:sz w:val="20"/>
        </w:rPr>
        <w:t xml:space="preserve">5 – </w:t>
      </w:r>
      <w:r w:rsidRPr="004D5697">
        <w:rPr>
          <w:rFonts w:ascii="Tahoma" w:hAnsi="Tahoma" w:cs="Tahoma"/>
          <w:b/>
          <w:color w:val="000000" w:themeColor="text1"/>
          <w:sz w:val="20"/>
        </w:rPr>
        <w:t xml:space="preserve">Attività </w:t>
      </w:r>
      <w:r w:rsidRPr="004D5697">
        <w:rPr>
          <w:rFonts w:ascii="Tahoma" w:hAnsi="Tahoma" w:cs="Tahoma"/>
          <w:i/>
          <w:color w:val="000000" w:themeColor="text1"/>
          <w:sz w:val="20"/>
        </w:rPr>
        <w:t>(Massimo quattro pagine</w:t>
      </w:r>
      <w:r w:rsidRPr="004D5697">
        <w:rPr>
          <w:rFonts w:ascii="Tahoma" w:hAnsi="Tahoma" w:cs="Tahoma"/>
          <w:color w:val="000000" w:themeColor="text1"/>
          <w:sz w:val="20"/>
        </w:rPr>
        <w:t>)</w:t>
      </w:r>
    </w:p>
    <w:p w14:paraId="20ED021E" w14:textId="77777777" w:rsidR="00AE36E7" w:rsidRPr="004D5697" w:rsidRDefault="00820BF0"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color w:val="000000" w:themeColor="text1"/>
          <w:sz w:val="20"/>
        </w:rPr>
        <w:t xml:space="preserve">Indicare le attività da realizzare per il raggiungimento dei risultati attesi, specificando per ciascuna i contenuti, l’effettivo ambito territoriale, il collegamento con gli obiettivi specifici del progetto. Al fine di compilare il cronoprogramma di progetto è opportuno distinguere con un codice numerico ciascuna attività.  In caso di partenariato, descrivere il ruolo di ciascun partner, l’esperienza maturata nel settore di riferimento e la relativa partecipazione alla realizzazione delle azioni programmate.  </w:t>
      </w:r>
    </w:p>
    <w:p w14:paraId="3F770207" w14:textId="4B5852D5" w:rsidR="00AE36E7" w:rsidRPr="004D5697" w:rsidRDefault="00AE36E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166E9E35" w14:textId="2CB82628"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23716CAF"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18"/>
          <w:szCs w:val="18"/>
        </w:rPr>
        <w:t xml:space="preserve">Obiettivo Specifico 1: </w:t>
      </w:r>
      <w:r w:rsidRPr="004D5697">
        <w:rPr>
          <w:rFonts w:ascii="Tahoma" w:hAnsi="Tahoma" w:cs="Tahoma"/>
          <w:color w:val="000000" w:themeColor="text1"/>
          <w:sz w:val="18"/>
          <w:szCs w:val="18"/>
        </w:rPr>
        <w:t>Diffondere i valori trainanti dello sport e del contatto con la natura presso le persone e le fasce di popolazione over 65, favorendo la massima inclusione di soggetti appartenenti a categorie svantaggiate</w:t>
      </w:r>
    </w:p>
    <w:p w14:paraId="51633377"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65BA376B"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t xml:space="preserve">Attività 1: </w:t>
      </w:r>
      <w:r w:rsidRPr="004D5697">
        <w:rPr>
          <w:rFonts w:ascii="Tahoma" w:hAnsi="Tahoma" w:cs="Tahoma"/>
          <w:i/>
          <w:color w:val="000000" w:themeColor="text1"/>
          <w:sz w:val="20"/>
        </w:rPr>
        <w:t>Stakeholders Consultation</w:t>
      </w:r>
      <w:r w:rsidRPr="004D5697">
        <w:rPr>
          <w:rFonts w:ascii="Tahoma" w:hAnsi="Tahoma" w:cs="Tahoma"/>
          <w:color w:val="000000" w:themeColor="text1"/>
          <w:sz w:val="20"/>
        </w:rPr>
        <w:t xml:space="preserve">, </w:t>
      </w:r>
      <w:r w:rsidRPr="004D5697">
        <w:rPr>
          <w:rFonts w:ascii="Tahoma" w:hAnsi="Tahoma" w:cs="Tahoma"/>
          <w:i/>
          <w:color w:val="000000" w:themeColor="text1"/>
          <w:sz w:val="20"/>
        </w:rPr>
        <w:t>Problem Setting</w:t>
      </w:r>
      <w:r w:rsidRPr="004D5697">
        <w:rPr>
          <w:rFonts w:ascii="Tahoma" w:hAnsi="Tahoma" w:cs="Tahoma"/>
          <w:color w:val="000000" w:themeColor="text1"/>
          <w:sz w:val="20"/>
        </w:rPr>
        <w:t xml:space="preserve"> </w:t>
      </w:r>
      <w:r w:rsidRPr="004D5697">
        <w:rPr>
          <w:rFonts w:ascii="Tahoma" w:hAnsi="Tahoma" w:cs="Tahoma"/>
          <w:i/>
          <w:color w:val="000000" w:themeColor="text1"/>
          <w:sz w:val="20"/>
        </w:rPr>
        <w:t>ed identificazione puntuale dei target</w:t>
      </w:r>
      <w:r w:rsidRPr="004D5697">
        <w:rPr>
          <w:rFonts w:ascii="Tahoma" w:hAnsi="Tahoma" w:cs="Tahoma"/>
          <w:color w:val="000000" w:themeColor="text1"/>
          <w:sz w:val="20"/>
        </w:rPr>
        <w:t xml:space="preserve">. La stakeholders consultation diviene necessaria per attivare una fase di ascolto preventiva rispetto alle successive attività di progetto. Gli obiettivi di questa fase sono molteplici; in dettaglio: a) acquisire ulteriori conoscenze sulle materie di interesse; b) raccogliere opinioni e testimonianze, soprattutto con riferimento alle criticità prefigurate dagli stakeholders; c) ottenere informazioni aggiornate in materia best practice adottate e di eventuali progetti in essere o in corso di predisposizione, d) ricevere suggerimenti su tematiche e fattispecie specifiche di loro competenza, utili per l’esecuzione del progetto. Con l’aiuto di </w:t>
      </w:r>
      <w:r w:rsidRPr="004D5697">
        <w:rPr>
          <w:rFonts w:asciiTheme="minorHAnsi" w:hAnsiTheme="minorHAnsi" w:cstheme="minorHAnsi"/>
          <w:color w:val="000000" w:themeColor="text1"/>
        </w:rPr>
        <w:t>di partner come il Gemelli e la Cattolica ed il sostegno di Italia longeva e il Centro di Medicina dell'invecchiamento</w:t>
      </w:r>
      <w:r w:rsidRPr="004D5697">
        <w:rPr>
          <w:rFonts w:ascii="Tahoma" w:hAnsi="Tahoma" w:cs="Tahoma"/>
          <w:color w:val="000000" w:themeColor="text1"/>
          <w:sz w:val="20"/>
        </w:rPr>
        <w:t>, e con il supporto di esperti del settore, si inquadrerà puntualmente il problema nei suoi diversi aspetti allo scopo di identificare con precisione i target delle successive azioni e le loro principali caratteristiche ai fini della successiva definizione dei programmi di sensibilizzazione e informazione.</w:t>
      </w:r>
    </w:p>
    <w:p w14:paraId="33ECDFE2"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2155BD0A"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b/>
          <w:color w:val="000000" w:themeColor="text1"/>
          <w:sz w:val="20"/>
        </w:rPr>
      </w:pPr>
      <w:r w:rsidRPr="004D5697">
        <w:rPr>
          <w:rFonts w:ascii="Tahoma" w:hAnsi="Tahoma" w:cs="Tahoma"/>
          <w:b/>
          <w:color w:val="000000" w:themeColor="text1"/>
          <w:sz w:val="20"/>
        </w:rPr>
        <w:t xml:space="preserve">Attività 2: </w:t>
      </w:r>
      <w:r w:rsidRPr="004D5697">
        <w:rPr>
          <w:rFonts w:ascii="Tahoma" w:hAnsi="Tahoma" w:cs="Tahoma"/>
          <w:i/>
          <w:color w:val="000000" w:themeColor="text1"/>
          <w:sz w:val="20"/>
        </w:rPr>
        <w:t>Definizione dei contenuti e dei mezzi della campagna di sensibilizzazione e del programma destinato agli anziani</w:t>
      </w:r>
      <w:r w:rsidRPr="004D5697">
        <w:rPr>
          <w:rFonts w:ascii="Tahoma" w:hAnsi="Tahoma" w:cs="Tahoma"/>
          <w:color w:val="000000" w:themeColor="text1"/>
          <w:sz w:val="20"/>
        </w:rPr>
        <w:t>. Sulla base delle risultanze dell’attività precedente e con l’aiuto di esperti in comunicazione si procederà alla strutturazione puntuale della campagna di sensibilizzazione e del programma di informazione destinato agli anziani. Si definiranno anche i mezzi più efficaci per raggiungere i target precedentemente individuati, ovvero si procederà con la realizzazione di contenuti, in relazione ai predetti mezzi.</w:t>
      </w:r>
    </w:p>
    <w:p w14:paraId="7141FD99"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0BAAD60A"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t xml:space="preserve">Attività 3: </w:t>
      </w:r>
      <w:r w:rsidRPr="004D5697">
        <w:rPr>
          <w:rFonts w:ascii="Tahoma" w:hAnsi="Tahoma" w:cs="Tahoma"/>
          <w:i/>
          <w:color w:val="000000" w:themeColor="text1"/>
          <w:sz w:val="20"/>
        </w:rPr>
        <w:t>Realizzazione di una piattaforma digitale di supporto</w:t>
      </w:r>
      <w:r w:rsidRPr="004D5697">
        <w:rPr>
          <w:rFonts w:ascii="Tahoma" w:hAnsi="Tahoma" w:cs="Tahoma"/>
          <w:color w:val="000000" w:themeColor="text1"/>
          <w:sz w:val="20"/>
        </w:rPr>
        <w:t xml:space="preserve">. Sarà dato vita ad un sistema di piattaforme digitali che supporteranno il progetto sia in ambito comunicativo, mediante l’attivazione di un sistema web integrato con gli strumenti social attivati, che in ambito applicativo, con la realizzazione di un sistema informatizzato di </w:t>
      </w:r>
      <w:r w:rsidRPr="004D5697">
        <w:rPr>
          <w:rFonts w:asciiTheme="minorHAnsi" w:hAnsiTheme="minorHAnsi" w:cstheme="minorHAnsi"/>
          <w:color w:val="000000" w:themeColor="text1"/>
        </w:rPr>
        <w:t>valutazioni medico scientifiche a monte e a valle del progetto</w:t>
      </w:r>
      <w:r w:rsidRPr="004D5697">
        <w:rPr>
          <w:rFonts w:ascii="Tahoma" w:hAnsi="Tahoma" w:cs="Tahoma"/>
          <w:color w:val="000000" w:themeColor="text1"/>
          <w:sz w:val="20"/>
        </w:rPr>
        <w:t xml:space="preserve">, anche con </w:t>
      </w:r>
      <w:r w:rsidRPr="004D5697">
        <w:rPr>
          <w:rFonts w:asciiTheme="minorHAnsi" w:hAnsiTheme="minorHAnsi" w:cstheme="minorHAnsi"/>
          <w:color w:val="000000" w:themeColor="text1"/>
        </w:rPr>
        <w:t>l'analisi di un ampio campione tramite una app con test di autovalutazione</w:t>
      </w:r>
      <w:r w:rsidRPr="004D5697">
        <w:rPr>
          <w:rFonts w:ascii="Tahoma" w:hAnsi="Tahoma" w:cs="Tahoma"/>
          <w:color w:val="000000" w:themeColor="text1"/>
          <w:sz w:val="20"/>
        </w:rPr>
        <w:t>. Sarà inoltre affiancato a tali strumenti la creazione di un sistema di socializzazione, realizzato appositamente come una comunità di pratiche di azioni positive di cittadinanza attiva, a forte carattere di emulazione per tutti i nuovi volontari che si avvicinano con il progetto all’iniziativa.</w:t>
      </w:r>
    </w:p>
    <w:p w14:paraId="33E1F010"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7DC352A7"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t xml:space="preserve">Attività 4: </w:t>
      </w:r>
      <w:r w:rsidRPr="004D5697">
        <w:rPr>
          <w:rFonts w:ascii="Tahoma" w:hAnsi="Tahoma" w:cs="Tahoma"/>
          <w:i/>
          <w:iCs/>
          <w:color w:val="000000" w:themeColor="text1"/>
          <w:sz w:val="20"/>
        </w:rPr>
        <w:t>Implementazione della campagna di sensibilizzazione.</w:t>
      </w:r>
      <w:r w:rsidRPr="004D5697">
        <w:rPr>
          <w:rFonts w:ascii="Tahoma" w:hAnsi="Tahoma" w:cs="Tahoma"/>
          <w:color w:val="000000" w:themeColor="text1"/>
          <w:sz w:val="20"/>
        </w:rPr>
        <w:t xml:space="preserve"> Verrà implementata una campagna di sensibilizzazione la cui struttura, contenuti e mezzi saranno stati precedentemente definiti e prodotti nell’attività 2. Tale campagna avrà l’obiettivo di promuovere e sensibilizzare i target sui valori dello sport e della vita outdoor come driver motivazionale per l’abbandono di pratiche di vita legate alla sedentarietà. Il concetto, infatti, è quello di affrontare tali problematiche mediante l’avvicinamento degli anziani allo sport, meglio se svolto all’aperto ed a diretto contatto con la natura. La campagna sarà effettuata principalmente on-line veicolando </w:t>
      </w:r>
      <w:r w:rsidRPr="004D5697">
        <w:rPr>
          <w:rFonts w:ascii="Tahoma" w:hAnsi="Tahoma" w:cs="Tahoma"/>
          <w:color w:val="000000" w:themeColor="text1"/>
          <w:sz w:val="20"/>
        </w:rPr>
        <w:lastRenderedPageBreak/>
        <w:t>attraverso la rete i messaggi identificati nella fase preparatoria. Saranno tuttavia incluse anche delle attività di sensibilizzazione off-line in occasione di 10 iniziative fra fiere di settore, a cui la FIPSAS abitualmente prende parte, e eventi sportivi di rilevanza nazionale.</w:t>
      </w:r>
    </w:p>
    <w:p w14:paraId="4946BD64"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39DC6E62" w14:textId="0718B811"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t xml:space="preserve">Attività 5: </w:t>
      </w:r>
      <w:r w:rsidRPr="004D5697">
        <w:rPr>
          <w:rFonts w:ascii="Tahoma" w:hAnsi="Tahoma" w:cs="Tahoma"/>
          <w:i/>
          <w:color w:val="000000" w:themeColor="text1"/>
          <w:sz w:val="20"/>
        </w:rPr>
        <w:t>Elaborazione e diffusione dei dati d’interesse scientifico raccolti nell’ambito delle attività progettuali.</w:t>
      </w:r>
      <w:r w:rsidRPr="004D5697">
        <w:rPr>
          <w:rFonts w:ascii="Tahoma" w:hAnsi="Tahoma" w:cs="Tahoma"/>
          <w:color w:val="000000" w:themeColor="text1"/>
          <w:sz w:val="20"/>
        </w:rPr>
        <w:t xml:space="preserve"> Il progetto costituirà anche occasione di raccogliere ed elaborare dati </w:t>
      </w:r>
      <w:r w:rsidR="00F85DEA" w:rsidRPr="004D5697">
        <w:rPr>
          <w:rFonts w:ascii="Tahoma" w:hAnsi="Tahoma" w:cs="Tahoma"/>
          <w:color w:val="000000" w:themeColor="text1"/>
          <w:sz w:val="20"/>
        </w:rPr>
        <w:t>aggiornati relativi alla performance fisica e cognitiva e al miglioramento della qualità della vita degli anziani attraverso la pratica sportiva</w:t>
      </w:r>
      <w:r w:rsidRPr="004D5697">
        <w:rPr>
          <w:rFonts w:ascii="Tahoma" w:hAnsi="Tahoma" w:cs="Tahoma"/>
          <w:color w:val="000000" w:themeColor="text1"/>
          <w:sz w:val="20"/>
        </w:rPr>
        <w:t>, ed in particolare della pesca. In particolare, gli anziani saranno invitati, tramite questionari, a rispondere a semplici quesiti che serviranno a raccogliere dati primari volti a fornire input per redigere una prima mappatura delle cause favorevoli al verificarsi di fenomeni di sedentarietà e a pianificare le attività di dialogo attivo che verranno proposte durante il percorso. Lo studio verrà fatto da esperti di settore, che si occuperanno anche dell'elaborazione dei dati ottenuti durante la realizzazione dell'evento tramite momenti di dialogo e confronto (con l’ausilio di facilitatori) con gli anziani. I dati verranno tradotti in macro indicatori e messi a confronto, in modo da avere una visione esaustiva delle problematiche.</w:t>
      </w:r>
    </w:p>
    <w:p w14:paraId="58838343"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484F7D20" w14:textId="77777777" w:rsidR="00E111C7" w:rsidRPr="004D5697" w:rsidRDefault="00E111C7" w:rsidP="00E111C7">
      <w:pPr>
        <w:pBdr>
          <w:top w:val="single" w:sz="4" w:space="1" w:color="auto"/>
          <w:left w:val="single" w:sz="4" w:space="4" w:color="auto"/>
          <w:bottom w:val="single" w:sz="4" w:space="1" w:color="auto"/>
          <w:right w:val="single" w:sz="4" w:space="4" w:color="auto"/>
        </w:pBdr>
        <w:rPr>
          <w:rFonts w:ascii="Tahoma" w:hAnsi="Tahoma" w:cs="Tahoma"/>
          <w:color w:val="000000" w:themeColor="text1"/>
          <w:sz w:val="18"/>
          <w:szCs w:val="18"/>
        </w:rPr>
      </w:pPr>
      <w:r w:rsidRPr="004D5697">
        <w:rPr>
          <w:rFonts w:ascii="Tahoma" w:hAnsi="Tahoma" w:cs="Tahoma"/>
          <w:b/>
          <w:color w:val="000000" w:themeColor="text1"/>
          <w:sz w:val="18"/>
          <w:szCs w:val="18"/>
        </w:rPr>
        <w:t xml:space="preserve">Obiettivo Specifico 2: </w:t>
      </w:r>
      <w:r w:rsidRPr="004D5697">
        <w:rPr>
          <w:rFonts w:ascii="Tahoma" w:hAnsi="Tahoma" w:cs="Tahoma"/>
          <w:color w:val="000000" w:themeColor="text1"/>
          <w:sz w:val="18"/>
          <w:szCs w:val="18"/>
        </w:rPr>
        <w:t>Diffondere la pratica sportiva delle varie discipline federali nei centri anziani e in altre sedi opportunamente individuate (Enti che operano nel settore specializzati nella promozione di attività per gli Over 65)</w:t>
      </w:r>
    </w:p>
    <w:p w14:paraId="2C802206"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4AA5FB26"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b/>
          <w:color w:val="000000" w:themeColor="text1"/>
          <w:sz w:val="20"/>
        </w:rPr>
      </w:pPr>
      <w:r w:rsidRPr="004D5697">
        <w:rPr>
          <w:rFonts w:ascii="Tahoma" w:hAnsi="Tahoma" w:cs="Tahoma"/>
          <w:b/>
          <w:color w:val="000000" w:themeColor="text1"/>
          <w:sz w:val="20"/>
        </w:rPr>
        <w:t xml:space="preserve">Attività 6: </w:t>
      </w:r>
      <w:r w:rsidRPr="004D5697">
        <w:rPr>
          <w:rFonts w:ascii="Tahoma" w:hAnsi="Tahoma" w:cs="Tahoma"/>
          <w:i/>
          <w:color w:val="000000" w:themeColor="text1"/>
          <w:sz w:val="20"/>
        </w:rPr>
        <w:t>Selezione e stipula di accordi con centri anziani o Amministrazioni Comunali</w:t>
      </w:r>
      <w:r w:rsidRPr="004D5697">
        <w:rPr>
          <w:rFonts w:ascii="Tahoma" w:hAnsi="Tahoma" w:cs="Tahoma"/>
          <w:color w:val="000000" w:themeColor="text1"/>
          <w:sz w:val="20"/>
        </w:rPr>
        <w:t xml:space="preserve"> Le attività per la realizzazione del progetto saranno avviate mediante la selezione di Centri anziani o amministrazioni Comunali oggetto delle successive attività di informazione e promozione e pratica sportiva. I criteri di selezione saranno basati sugli eventuali rapporti già in essere fra le sedi provinciali FIPSAS e gli stessi enti, su considerazioni di ordine logistico, infrastrutturale e sociale. Si cercherà comunque di selezionare luoghi che siano rappresentativi della realtà nazionale, essendo una delle finalità del progetto la messa a punto di un modello replicabile da estendere successivamente a livello nazionale. Verrà quindi preparata una convenzione-tipo con la FIPSAS, da sottoporre agli enti selezionati per la sottoscrizione.</w:t>
      </w:r>
    </w:p>
    <w:p w14:paraId="5CA0B8C5"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1CDD40D9"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b/>
          <w:color w:val="000000" w:themeColor="text1"/>
          <w:sz w:val="20"/>
        </w:rPr>
      </w:pPr>
      <w:r w:rsidRPr="004D5697">
        <w:rPr>
          <w:rFonts w:ascii="Tahoma" w:hAnsi="Tahoma" w:cs="Tahoma"/>
          <w:b/>
          <w:color w:val="000000" w:themeColor="text1"/>
          <w:sz w:val="20"/>
        </w:rPr>
        <w:t xml:space="preserve">Attività 7: </w:t>
      </w:r>
      <w:r w:rsidRPr="004D5697">
        <w:rPr>
          <w:rFonts w:ascii="Tahoma" w:hAnsi="Tahoma" w:cs="Tahoma"/>
          <w:i/>
          <w:color w:val="000000" w:themeColor="text1"/>
          <w:sz w:val="20"/>
        </w:rPr>
        <w:t>Creazione di una task force di istruttori e Guardie Giurate Ittiche Particolari e loro formazione sugli argomenti correlati al successivo programma di informazione/formazione/promozione</w:t>
      </w:r>
      <w:r w:rsidRPr="004D5697">
        <w:rPr>
          <w:rFonts w:ascii="Tahoma" w:hAnsi="Tahoma" w:cs="Tahoma"/>
          <w:color w:val="000000" w:themeColor="text1"/>
          <w:sz w:val="20"/>
        </w:rPr>
        <w:t xml:space="preserve">. Saranno gli Istruttori certificati Fipsas a svolgere tale attività in collaborazione con circa 30 Guardie. La FIPSAS infatti coordina l’attività di circa 1.000 guardie giurate particolari ittiche (g.g.p.i.) che hanno competenza in ordine alla tutela e salvaguardia del patrimonio naturale con particolare riferimento a quello circostante gli ambienti acquatici. Le guardie operano, come volontari, all’interno dell’istituito </w:t>
      </w:r>
      <w:r w:rsidRPr="004D5697">
        <w:rPr>
          <w:rFonts w:ascii="Tahoma" w:hAnsi="Tahoma" w:cs="Tahoma"/>
          <w:i/>
          <w:color w:val="000000" w:themeColor="text1"/>
          <w:sz w:val="20"/>
        </w:rPr>
        <w:t>Servizio di vigilanza ittica e ambientale</w:t>
      </w:r>
      <w:r w:rsidRPr="004D5697">
        <w:rPr>
          <w:rFonts w:ascii="Tahoma" w:hAnsi="Tahoma" w:cs="Tahoma"/>
          <w:color w:val="000000" w:themeColor="text1"/>
          <w:sz w:val="20"/>
        </w:rPr>
        <w:t>. Un’attività quindi indispensabile ad assicurare il futuro della pesca sportiva e amatoriale nonché la conservazione degli ambienti acquatici e della loro biodiversità. Il progetto intende impiegare una parte di queste guardie (circa 30) per la realizzazione del successivo programma di informazione e promozione dell’attività sportiva e ambientale presso gli enti oggetto di accordo. E’ pertanto necessaria una formazione specifica su determinate tematiche e sullo stesso programma da implementare; tale formazione verrà effettuata in presenza, probabilmente su base macro-regionale, con l’intervento degli estensori del programma stesso ovvero di esperti qualificati.</w:t>
      </w:r>
    </w:p>
    <w:p w14:paraId="6F0D9228"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76ACF3C0" w14:textId="43AE0E6E"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b/>
          <w:color w:val="000000" w:themeColor="text1"/>
          <w:sz w:val="20"/>
        </w:rPr>
      </w:pPr>
      <w:r w:rsidRPr="004D5697">
        <w:rPr>
          <w:rFonts w:ascii="Tahoma" w:hAnsi="Tahoma" w:cs="Tahoma"/>
          <w:b/>
          <w:color w:val="000000" w:themeColor="text1"/>
          <w:sz w:val="20"/>
        </w:rPr>
        <w:t xml:space="preserve">Attività 8: </w:t>
      </w:r>
      <w:r w:rsidRPr="004D5697">
        <w:rPr>
          <w:rFonts w:ascii="Tahoma" w:hAnsi="Tahoma" w:cs="Tahoma"/>
          <w:i/>
          <w:color w:val="000000" w:themeColor="text1"/>
          <w:sz w:val="20"/>
        </w:rPr>
        <w:t>Realizzazione di un programma di informazione e promozione della pratica sportiva e ambientale presso Centri anziani o Amministrazioni Comunali</w:t>
      </w:r>
      <w:r w:rsidRPr="004D5697">
        <w:rPr>
          <w:rFonts w:ascii="Tahoma" w:hAnsi="Tahoma" w:cs="Tahoma"/>
          <w:color w:val="000000" w:themeColor="text1"/>
          <w:sz w:val="20"/>
        </w:rPr>
        <w:t>. Mediante l’impiego di istruttori FIPSAS appartenenti alle diverse discipline sportive di riferimento per la stessa Federazione, verrà implementato presso gli enti selezionati un programma di informazione e promozione della pratica sportiva, della vita all’aria aperta e delle attività di carattere ambientale in generale. Il programma, precedentemente definito nell’attività 2, sarà svolto attraverso spazi didattici messi a disposizione dagli enti.</w:t>
      </w:r>
    </w:p>
    <w:p w14:paraId="64100A41"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5666430B" w14:textId="08AC6350"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lastRenderedPageBreak/>
        <w:t xml:space="preserve">Attività 9: </w:t>
      </w:r>
      <w:r w:rsidRPr="004D5697">
        <w:rPr>
          <w:rFonts w:ascii="Tahoma" w:hAnsi="Tahoma" w:cs="Tahoma"/>
          <w:i/>
          <w:color w:val="000000" w:themeColor="text1"/>
          <w:sz w:val="20"/>
        </w:rPr>
        <w:t>Implementazione di percorsi annuali di pratica sportiva rivolti alla popolazione anziana</w:t>
      </w:r>
      <w:r w:rsidRPr="004D5697">
        <w:rPr>
          <w:rFonts w:ascii="Tahoma" w:hAnsi="Tahoma" w:cs="Tahoma"/>
          <w:color w:val="000000" w:themeColor="text1"/>
          <w:sz w:val="20"/>
        </w:rPr>
        <w:t xml:space="preserve">. L’attività 9 rappresenta il “core” del progetto proposto. A seguito degli accordi stipulati con i Centri Anziani e le Amministrazioni Comunali, si provvederà ad organizzare dei percorsi su base annuale di pratica sportiva nell’ambito delle discipline della FIPSAS, da svolgersi direttamente presso i centri aderenti o collegati alla stessa Federazione (associazioni della federazione affiliate ad essa e/o sedi provinciali FIPSAS), anche in collaborazioni con altri enti e associazioni del terzo settore. In un ambiente di totale apertura e comunicazione, gli anziani saranno seguiti da istruttori qualificati, saranno invitati e avranno la possibilità di osservare le competizioni dei campionati nazionali delle discipline di competenza FIPSAS. I percorsi attivati prevedono anche momenti di dialogo e di ascolto attivo, gestiti da esperti nel campo della psicologia, che stimoleranno il dibattito, la comunicazione e l'interazione tra gli anziani. </w:t>
      </w:r>
      <w:r w:rsidRPr="004D5697">
        <w:rPr>
          <w:rFonts w:ascii="Tahoma" w:hAnsi="Tahoma" w:cs="Tahoma"/>
          <w:i/>
          <w:color w:val="000000" w:themeColor="text1"/>
          <w:sz w:val="20"/>
        </w:rPr>
        <w:t>Last but not least</w:t>
      </w:r>
      <w:r w:rsidRPr="004D5697">
        <w:rPr>
          <w:rFonts w:ascii="Tahoma" w:hAnsi="Tahoma" w:cs="Tahoma"/>
          <w:color w:val="000000" w:themeColor="text1"/>
          <w:sz w:val="20"/>
        </w:rPr>
        <w:t>, i percorsi implementati saranno organizzati in modo tale da permetter</w:t>
      </w:r>
      <w:r w:rsidR="006C2904" w:rsidRPr="004D5697">
        <w:rPr>
          <w:rFonts w:ascii="Tahoma" w:hAnsi="Tahoma" w:cs="Tahoma"/>
          <w:color w:val="000000" w:themeColor="text1"/>
          <w:sz w:val="20"/>
        </w:rPr>
        <w:t>e</w:t>
      </w:r>
      <w:r w:rsidRPr="004D5697">
        <w:rPr>
          <w:rFonts w:ascii="Tahoma" w:hAnsi="Tahoma" w:cs="Tahoma"/>
          <w:color w:val="000000" w:themeColor="text1"/>
          <w:sz w:val="20"/>
        </w:rPr>
        <w:t xml:space="preserve"> il maggior coinvolgimento possibile di persone con disabilità.</w:t>
      </w:r>
    </w:p>
    <w:p w14:paraId="2C26D843"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69433EF4" w14:textId="77777777" w:rsidR="00E111C7" w:rsidRPr="004D5697" w:rsidRDefault="00E111C7" w:rsidP="00E111C7">
      <w:pPr>
        <w:pBdr>
          <w:top w:val="single" w:sz="4" w:space="1" w:color="auto"/>
          <w:left w:val="single" w:sz="4" w:space="4" w:color="auto"/>
          <w:bottom w:val="single" w:sz="4" w:space="1" w:color="auto"/>
          <w:right w:val="single" w:sz="4" w:space="4" w:color="auto"/>
        </w:pBdr>
        <w:suppressAutoHyphens w:val="0"/>
        <w:autoSpaceDN/>
        <w:contextualSpacing/>
        <w:textAlignment w:val="auto"/>
        <w:rPr>
          <w:rFonts w:ascii="Tahoma" w:hAnsi="Tahoma" w:cs="Tahoma"/>
          <w:color w:val="000000" w:themeColor="text1"/>
          <w:sz w:val="18"/>
          <w:szCs w:val="18"/>
        </w:rPr>
      </w:pPr>
      <w:r w:rsidRPr="004D5697">
        <w:rPr>
          <w:rFonts w:ascii="Tahoma" w:hAnsi="Tahoma" w:cs="Tahoma"/>
          <w:b/>
          <w:color w:val="000000" w:themeColor="text1"/>
          <w:sz w:val="18"/>
          <w:szCs w:val="18"/>
        </w:rPr>
        <w:t xml:space="preserve">Obiettivo Specifico 3: </w:t>
      </w:r>
      <w:r w:rsidRPr="004D5697">
        <w:rPr>
          <w:rFonts w:ascii="Tahoma" w:hAnsi="Tahoma" w:cs="Tahoma"/>
          <w:color w:val="000000" w:themeColor="text1"/>
          <w:sz w:val="18"/>
          <w:szCs w:val="18"/>
        </w:rPr>
        <w:t>Organizzare un network di volontari un network, sostenibile nel tempo, di volontari atto a creare un data base di dati di valutazioni medico scientifiche che permetteranno di analizzare gli effetti dell’attività motoria sulla popolazione anziana che svolge attività motoria, in particolare lo sport della pesca.</w:t>
      </w:r>
    </w:p>
    <w:p w14:paraId="53D314D2"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p>
    <w:p w14:paraId="63D291A1" w14:textId="77777777" w:rsidR="00E111C7" w:rsidRPr="004D5697" w:rsidRDefault="00E111C7" w:rsidP="00E111C7">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b/>
          <w:color w:val="000000" w:themeColor="text1"/>
          <w:sz w:val="20"/>
        </w:rPr>
        <w:t>Attività 10:</w:t>
      </w:r>
      <w:r w:rsidRPr="004D5697">
        <w:rPr>
          <w:rFonts w:ascii="Tahoma" w:hAnsi="Tahoma" w:cs="Tahoma"/>
          <w:b/>
          <w:i/>
          <w:color w:val="000000" w:themeColor="text1"/>
          <w:sz w:val="20"/>
        </w:rPr>
        <w:t xml:space="preserve"> </w:t>
      </w:r>
      <w:r w:rsidRPr="004D5697">
        <w:rPr>
          <w:rFonts w:ascii="Tahoma" w:hAnsi="Tahoma" w:cs="Tahoma"/>
          <w:i/>
          <w:color w:val="000000" w:themeColor="text1"/>
          <w:sz w:val="20"/>
        </w:rPr>
        <w:t xml:space="preserve">Preparazione e realizzazione di una campagna di </w:t>
      </w:r>
      <w:r w:rsidRPr="00165F38">
        <w:rPr>
          <w:rFonts w:ascii="Tahoma" w:hAnsi="Tahoma" w:cs="Tahoma"/>
          <w:i/>
          <w:color w:val="000000" w:themeColor="text1"/>
          <w:sz w:val="20"/>
        </w:rPr>
        <w:t>valutazioni medico scientifiche a monte e a valle del progetto, anche con l'analisi di un ampio campione tramite l’ausilio di una app con test di autovalutazione,</w:t>
      </w:r>
      <w:r w:rsidRPr="004D5697">
        <w:rPr>
          <w:rFonts w:ascii="Tahoma" w:hAnsi="Tahoma" w:cs="Tahoma"/>
          <w:i/>
          <w:color w:val="000000" w:themeColor="text1"/>
          <w:sz w:val="20"/>
        </w:rPr>
        <w:t xml:space="preserve"> attraverso l’uso dei tools predisposti</w:t>
      </w:r>
      <w:r w:rsidRPr="00165F38">
        <w:rPr>
          <w:rFonts w:ascii="Tahoma" w:hAnsi="Tahoma" w:cs="Tahoma"/>
          <w:i/>
          <w:color w:val="000000" w:themeColor="text1"/>
          <w:sz w:val="20"/>
        </w:rPr>
        <w:t>.</w:t>
      </w:r>
      <w:r w:rsidRPr="004D5697">
        <w:rPr>
          <w:rFonts w:ascii="Tahoma" w:hAnsi="Tahoma" w:cs="Tahoma"/>
          <w:color w:val="000000" w:themeColor="text1"/>
          <w:sz w:val="20"/>
        </w:rPr>
        <w:t xml:space="preserve"> </w:t>
      </w:r>
    </w:p>
    <w:p w14:paraId="2F9C8A46" w14:textId="721EAFE8" w:rsidR="00E111C7" w:rsidRPr="004D5697" w:rsidRDefault="00E111C7" w:rsidP="0060479A">
      <w:pPr>
        <w:pBdr>
          <w:top w:val="single" w:sz="4" w:space="1" w:color="auto"/>
          <w:left w:val="single" w:sz="4" w:space="4" w:color="auto"/>
          <w:bottom w:val="single" w:sz="4" w:space="1" w:color="auto"/>
          <w:right w:val="single" w:sz="4" w:space="4" w:color="auto"/>
        </w:pBdr>
        <w:jc w:val="both"/>
        <w:rPr>
          <w:rFonts w:ascii="Tahoma" w:hAnsi="Tahoma" w:cs="Tahoma"/>
          <w:color w:val="000000" w:themeColor="text1"/>
          <w:sz w:val="20"/>
        </w:rPr>
      </w:pPr>
      <w:r w:rsidRPr="004D5697">
        <w:rPr>
          <w:rFonts w:ascii="Tahoma" w:hAnsi="Tahoma" w:cs="Tahoma"/>
          <w:color w:val="000000" w:themeColor="text1"/>
          <w:sz w:val="20"/>
        </w:rPr>
        <w:t xml:space="preserve">Con il coinvolgimento consapevole e informato di questi cittadini anziani che partecipano al progetto e grazie all'uso delle nuove tecnologie per la comunicazione mobile verrà creato un network, sostenibile nel tempo, di volontari atto a creare un data base di dati di </w:t>
      </w:r>
      <w:r w:rsidRPr="00165F38">
        <w:rPr>
          <w:rFonts w:ascii="Tahoma" w:hAnsi="Tahoma" w:cs="Tahoma"/>
          <w:color w:val="000000" w:themeColor="text1"/>
          <w:sz w:val="20"/>
        </w:rPr>
        <w:t>valutazioni medico scientifiche</w:t>
      </w:r>
      <w:r w:rsidRPr="004D5697">
        <w:rPr>
          <w:rFonts w:ascii="Tahoma" w:hAnsi="Tahoma" w:cs="Tahoma"/>
          <w:color w:val="000000" w:themeColor="text1"/>
          <w:sz w:val="20"/>
        </w:rPr>
        <w:t xml:space="preserve"> che permetteranno di </w:t>
      </w:r>
      <w:r w:rsidR="00F85DEA" w:rsidRPr="004D5697">
        <w:rPr>
          <w:rFonts w:ascii="Tahoma" w:hAnsi="Tahoma" w:cs="Tahoma"/>
          <w:color w:val="000000" w:themeColor="text1"/>
          <w:sz w:val="20"/>
        </w:rPr>
        <w:t>analizzare gli effetti positivi sulla performance fisica e cognitiva dell’attività motoria sulla popolazione anziana, in particolare lo sport della pesca.</w:t>
      </w:r>
    </w:p>
    <w:p w14:paraId="5395AB2C" w14:textId="77777777" w:rsidR="00AE36E7" w:rsidRDefault="00AE36E7">
      <w:pPr>
        <w:jc w:val="both"/>
        <w:rPr>
          <w:rFonts w:ascii="Tahoma" w:hAnsi="Tahoma" w:cs="Tahoma"/>
          <w:sz w:val="20"/>
        </w:rPr>
      </w:pPr>
    </w:p>
    <w:p w14:paraId="6B24825D" w14:textId="77777777" w:rsidR="0060479A" w:rsidRDefault="0060479A">
      <w:pPr>
        <w:jc w:val="both"/>
        <w:rPr>
          <w:rFonts w:ascii="Tahoma" w:hAnsi="Tahoma" w:cs="Tahoma"/>
          <w:b/>
          <w:sz w:val="20"/>
        </w:rPr>
      </w:pPr>
    </w:p>
    <w:p w14:paraId="7A89EDF0" w14:textId="77777777" w:rsidR="0060479A" w:rsidRDefault="0060479A">
      <w:pPr>
        <w:jc w:val="both"/>
        <w:rPr>
          <w:rFonts w:ascii="Tahoma" w:hAnsi="Tahoma" w:cs="Tahoma"/>
          <w:b/>
          <w:sz w:val="20"/>
        </w:rPr>
      </w:pPr>
      <w:r>
        <w:rPr>
          <w:rFonts w:ascii="Tahoma" w:hAnsi="Tahoma" w:cs="Tahoma"/>
          <w:b/>
          <w:sz w:val="20"/>
        </w:rPr>
        <w:br w:type="page"/>
      </w:r>
    </w:p>
    <w:p w14:paraId="2FD48EA7" w14:textId="0402CD48" w:rsidR="00AE36E7" w:rsidRDefault="00820BF0">
      <w:pPr>
        <w:jc w:val="both"/>
        <w:rPr>
          <w:rFonts w:ascii="Tahoma" w:hAnsi="Tahoma" w:cs="Tahoma"/>
          <w:b/>
          <w:sz w:val="20"/>
        </w:rPr>
      </w:pPr>
      <w:r>
        <w:rPr>
          <w:rFonts w:ascii="Tahoma" w:hAnsi="Tahoma" w:cs="Tahoma"/>
          <w:b/>
          <w:sz w:val="20"/>
        </w:rPr>
        <w:lastRenderedPageBreak/>
        <w:t>6 - Cronogramma delle attività</w:t>
      </w:r>
      <w:r>
        <w:rPr>
          <w:rFonts w:ascii="Tahoma" w:hAnsi="Tahoma" w:cs="Tahoma"/>
          <w:b/>
          <w:strike/>
          <w:sz w:val="20"/>
        </w:rPr>
        <w:t>,</w:t>
      </w:r>
      <w:r>
        <w:rPr>
          <w:rFonts w:ascii="Tahoma" w:hAnsi="Tahoma" w:cs="Tahoma"/>
          <w:b/>
          <w:sz w:val="20"/>
        </w:rPr>
        <w:t xml:space="preserve"> redatto conformemente al modello seguente:</w:t>
      </w:r>
    </w:p>
    <w:p w14:paraId="6658BE5C" w14:textId="77777777" w:rsidR="00932C3D" w:rsidRPr="006934C8" w:rsidRDefault="00932C3D" w:rsidP="00932C3D">
      <w:pPr>
        <w:jc w:val="both"/>
        <w:rPr>
          <w:rFonts w:ascii="Tahoma" w:hAnsi="Tahoma" w:cs="Tahoma"/>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358"/>
        <w:gridCol w:w="574"/>
        <w:gridCol w:w="663"/>
        <w:gridCol w:w="608"/>
        <w:gridCol w:w="678"/>
        <w:gridCol w:w="585"/>
        <w:gridCol w:w="608"/>
        <w:gridCol w:w="643"/>
        <w:gridCol w:w="568"/>
        <w:gridCol w:w="600"/>
        <w:gridCol w:w="643"/>
        <w:gridCol w:w="565"/>
        <w:gridCol w:w="623"/>
        <w:gridCol w:w="574"/>
        <w:gridCol w:w="663"/>
        <w:gridCol w:w="608"/>
        <w:gridCol w:w="678"/>
        <w:gridCol w:w="582"/>
      </w:tblGrid>
      <w:tr w:rsidR="00F02F72" w:rsidRPr="007A7FB7" w14:paraId="2C2335AC" w14:textId="77777777" w:rsidTr="00F02F72">
        <w:trPr>
          <w:tblHeader/>
        </w:trPr>
        <w:tc>
          <w:tcPr>
            <w:tcW w:w="1247" w:type="pct"/>
            <w:vMerge w:val="restart"/>
            <w:shd w:val="clear" w:color="auto" w:fill="D9D9D9"/>
            <w:vAlign w:val="center"/>
          </w:tcPr>
          <w:p w14:paraId="758BB685" w14:textId="18B87210" w:rsidR="00F02F72" w:rsidRPr="00F66E63" w:rsidRDefault="00F02F72" w:rsidP="00E929DD">
            <w:pPr>
              <w:jc w:val="center"/>
              <w:rPr>
                <w:rFonts w:ascii="Calibri" w:hAnsi="Calibri"/>
                <w:b/>
                <w:sz w:val="18"/>
                <w:szCs w:val="18"/>
              </w:rPr>
            </w:pPr>
            <w:r w:rsidRPr="00F66E63">
              <w:rPr>
                <w:rFonts w:ascii="Calibri" w:hAnsi="Calibri"/>
                <w:b/>
                <w:i/>
                <w:sz w:val="18"/>
                <w:szCs w:val="18"/>
              </w:rPr>
              <w:t xml:space="preserve">Attività </w:t>
            </w:r>
          </w:p>
        </w:tc>
        <w:tc>
          <w:tcPr>
            <w:tcW w:w="3753" w:type="pct"/>
            <w:gridSpan w:val="18"/>
            <w:shd w:val="clear" w:color="auto" w:fill="D9D9D9"/>
          </w:tcPr>
          <w:p w14:paraId="131F2034" w14:textId="5F82EE70" w:rsidR="00F02F72" w:rsidRPr="00F66E63" w:rsidRDefault="00F02F72" w:rsidP="00E929DD">
            <w:pPr>
              <w:jc w:val="center"/>
              <w:rPr>
                <w:rFonts w:ascii="Calibri" w:hAnsi="Calibri"/>
                <w:b/>
                <w:sz w:val="18"/>
                <w:szCs w:val="18"/>
              </w:rPr>
            </w:pPr>
            <w:r>
              <w:rPr>
                <w:rFonts w:ascii="Tahoma" w:hAnsi="Tahoma" w:cs="Tahoma"/>
                <w:sz w:val="18"/>
                <w:szCs w:val="18"/>
              </w:rPr>
              <w:t>Mesi</w:t>
            </w:r>
            <w:r>
              <w:rPr>
                <w:sz w:val="18"/>
                <w:szCs w:val="18"/>
                <w:lang w:val="fr-FR"/>
              </w:rPr>
              <w:t xml:space="preserve"> </w:t>
            </w:r>
            <w:r>
              <w:rPr>
                <w:rFonts w:ascii="Tahoma" w:hAnsi="Tahoma" w:cs="Tahoma"/>
                <w:sz w:val="18"/>
                <w:szCs w:val="18"/>
              </w:rPr>
              <w:t>(colorare le celle interessate)</w:t>
            </w:r>
          </w:p>
        </w:tc>
      </w:tr>
      <w:tr w:rsidR="00932C3D" w14:paraId="1C5D07DF" w14:textId="77777777" w:rsidTr="00F02F72">
        <w:trPr>
          <w:tblHeader/>
        </w:trPr>
        <w:tc>
          <w:tcPr>
            <w:tcW w:w="1247" w:type="pct"/>
            <w:vMerge/>
            <w:shd w:val="clear" w:color="auto" w:fill="D9D9D9"/>
            <w:vAlign w:val="center"/>
          </w:tcPr>
          <w:p w14:paraId="5DCEC599" w14:textId="77777777" w:rsidR="00932C3D" w:rsidRPr="00F66E63" w:rsidRDefault="00932C3D" w:rsidP="00E929DD">
            <w:pPr>
              <w:rPr>
                <w:rFonts w:ascii="Calibri" w:hAnsi="Calibri"/>
                <w:sz w:val="18"/>
                <w:szCs w:val="18"/>
              </w:rPr>
            </w:pPr>
          </w:p>
        </w:tc>
        <w:tc>
          <w:tcPr>
            <w:tcW w:w="124" w:type="pct"/>
            <w:tcBorders>
              <w:bottom w:val="single" w:sz="4" w:space="0" w:color="000000"/>
            </w:tcBorders>
            <w:shd w:val="clear" w:color="auto" w:fill="D9D9D9"/>
          </w:tcPr>
          <w:p w14:paraId="607F6EAC" w14:textId="2179E5C6" w:rsidR="00932C3D" w:rsidRPr="00F66E63" w:rsidRDefault="00F02F72" w:rsidP="00E929DD">
            <w:pPr>
              <w:jc w:val="both"/>
              <w:rPr>
                <w:rFonts w:ascii="Calibri" w:hAnsi="Calibri"/>
                <w:b/>
                <w:sz w:val="18"/>
                <w:szCs w:val="18"/>
              </w:rPr>
            </w:pPr>
            <w:r>
              <w:rPr>
                <w:rFonts w:ascii="Calibri" w:hAnsi="Calibri"/>
                <w:b/>
                <w:sz w:val="18"/>
                <w:szCs w:val="18"/>
              </w:rPr>
              <w:t>1</w:t>
            </w:r>
          </w:p>
        </w:tc>
        <w:tc>
          <w:tcPr>
            <w:tcW w:w="199" w:type="pct"/>
            <w:tcBorders>
              <w:bottom w:val="single" w:sz="4" w:space="0" w:color="000000"/>
            </w:tcBorders>
            <w:shd w:val="clear" w:color="auto" w:fill="D9D9D9"/>
          </w:tcPr>
          <w:p w14:paraId="13C5B280" w14:textId="5C70B079" w:rsidR="00932C3D" w:rsidRPr="00F66E63" w:rsidRDefault="00F02F72" w:rsidP="00E929DD">
            <w:pPr>
              <w:jc w:val="both"/>
              <w:rPr>
                <w:rFonts w:ascii="Calibri" w:hAnsi="Calibri"/>
                <w:b/>
                <w:sz w:val="18"/>
                <w:szCs w:val="18"/>
              </w:rPr>
            </w:pPr>
            <w:r>
              <w:rPr>
                <w:rFonts w:ascii="Calibri" w:hAnsi="Calibri"/>
                <w:b/>
                <w:sz w:val="18"/>
                <w:szCs w:val="18"/>
              </w:rPr>
              <w:t>2</w:t>
            </w:r>
          </w:p>
        </w:tc>
        <w:tc>
          <w:tcPr>
            <w:tcW w:w="230" w:type="pct"/>
            <w:tcBorders>
              <w:bottom w:val="single" w:sz="4" w:space="0" w:color="000000"/>
            </w:tcBorders>
            <w:shd w:val="clear" w:color="auto" w:fill="D9D9D9"/>
          </w:tcPr>
          <w:p w14:paraId="225D8F33" w14:textId="6A2F0019" w:rsidR="00932C3D" w:rsidRPr="00F66E63" w:rsidRDefault="00F02F72" w:rsidP="00E929DD">
            <w:pPr>
              <w:jc w:val="both"/>
              <w:rPr>
                <w:rFonts w:ascii="Calibri" w:hAnsi="Calibri"/>
                <w:b/>
                <w:sz w:val="18"/>
                <w:szCs w:val="18"/>
              </w:rPr>
            </w:pPr>
            <w:r>
              <w:rPr>
                <w:rFonts w:ascii="Calibri" w:hAnsi="Calibri"/>
                <w:b/>
                <w:sz w:val="18"/>
                <w:szCs w:val="18"/>
              </w:rPr>
              <w:t>3</w:t>
            </w:r>
          </w:p>
        </w:tc>
        <w:tc>
          <w:tcPr>
            <w:tcW w:w="211" w:type="pct"/>
            <w:shd w:val="clear" w:color="auto" w:fill="D9D9D9"/>
          </w:tcPr>
          <w:p w14:paraId="7A4B61EE" w14:textId="2823BFBC" w:rsidR="00932C3D" w:rsidRPr="00F66E63" w:rsidRDefault="00F02F72" w:rsidP="00E929DD">
            <w:pPr>
              <w:jc w:val="both"/>
              <w:rPr>
                <w:rFonts w:ascii="Calibri" w:hAnsi="Calibri"/>
                <w:b/>
                <w:sz w:val="18"/>
                <w:szCs w:val="18"/>
              </w:rPr>
            </w:pPr>
            <w:r>
              <w:rPr>
                <w:rFonts w:ascii="Calibri" w:hAnsi="Calibri"/>
                <w:b/>
                <w:sz w:val="18"/>
                <w:szCs w:val="18"/>
              </w:rPr>
              <w:t>4</w:t>
            </w:r>
          </w:p>
        </w:tc>
        <w:tc>
          <w:tcPr>
            <w:tcW w:w="235" w:type="pct"/>
            <w:shd w:val="clear" w:color="auto" w:fill="D9D9D9"/>
          </w:tcPr>
          <w:p w14:paraId="38F8CF76" w14:textId="7E7F6469" w:rsidR="00932C3D" w:rsidRPr="00F66E63" w:rsidRDefault="00F02F72" w:rsidP="00E929DD">
            <w:pPr>
              <w:jc w:val="both"/>
              <w:rPr>
                <w:rFonts w:ascii="Calibri" w:hAnsi="Calibri"/>
                <w:b/>
                <w:sz w:val="18"/>
                <w:szCs w:val="18"/>
              </w:rPr>
            </w:pPr>
            <w:r>
              <w:rPr>
                <w:rFonts w:ascii="Calibri" w:hAnsi="Calibri"/>
                <w:b/>
                <w:sz w:val="18"/>
                <w:szCs w:val="18"/>
              </w:rPr>
              <w:t>5</w:t>
            </w:r>
          </w:p>
        </w:tc>
        <w:tc>
          <w:tcPr>
            <w:tcW w:w="203" w:type="pct"/>
            <w:shd w:val="clear" w:color="auto" w:fill="D9D9D9"/>
          </w:tcPr>
          <w:p w14:paraId="3C3BC034" w14:textId="783C1D88" w:rsidR="00932C3D" w:rsidRPr="00F66E63" w:rsidRDefault="00F02F72" w:rsidP="00E929DD">
            <w:pPr>
              <w:jc w:val="both"/>
              <w:rPr>
                <w:rFonts w:ascii="Calibri" w:hAnsi="Calibri"/>
                <w:b/>
                <w:sz w:val="18"/>
                <w:szCs w:val="18"/>
              </w:rPr>
            </w:pPr>
            <w:r>
              <w:rPr>
                <w:rFonts w:ascii="Calibri" w:hAnsi="Calibri"/>
                <w:b/>
                <w:sz w:val="18"/>
                <w:szCs w:val="18"/>
              </w:rPr>
              <w:t>6</w:t>
            </w:r>
          </w:p>
        </w:tc>
        <w:tc>
          <w:tcPr>
            <w:tcW w:w="211" w:type="pct"/>
            <w:shd w:val="clear" w:color="auto" w:fill="D9D9D9"/>
          </w:tcPr>
          <w:p w14:paraId="5B4958AA" w14:textId="3545E152" w:rsidR="00932C3D" w:rsidRPr="00F66E63" w:rsidRDefault="00F02F72" w:rsidP="00E929DD">
            <w:pPr>
              <w:jc w:val="both"/>
              <w:rPr>
                <w:rFonts w:ascii="Calibri" w:hAnsi="Calibri"/>
                <w:b/>
                <w:sz w:val="18"/>
                <w:szCs w:val="18"/>
              </w:rPr>
            </w:pPr>
            <w:r>
              <w:rPr>
                <w:rFonts w:ascii="Calibri" w:hAnsi="Calibri"/>
                <w:b/>
                <w:sz w:val="18"/>
                <w:szCs w:val="18"/>
              </w:rPr>
              <w:t>7</w:t>
            </w:r>
          </w:p>
        </w:tc>
        <w:tc>
          <w:tcPr>
            <w:tcW w:w="223" w:type="pct"/>
            <w:shd w:val="clear" w:color="auto" w:fill="D9D9D9"/>
          </w:tcPr>
          <w:p w14:paraId="27DB606E" w14:textId="54E1C474" w:rsidR="00932C3D" w:rsidRPr="00F66E63" w:rsidRDefault="00F02F72" w:rsidP="00E929DD">
            <w:pPr>
              <w:jc w:val="both"/>
              <w:rPr>
                <w:rFonts w:ascii="Calibri" w:hAnsi="Calibri"/>
                <w:b/>
                <w:sz w:val="18"/>
                <w:szCs w:val="18"/>
              </w:rPr>
            </w:pPr>
            <w:r>
              <w:rPr>
                <w:rFonts w:ascii="Calibri" w:hAnsi="Calibri"/>
                <w:b/>
                <w:sz w:val="18"/>
                <w:szCs w:val="18"/>
              </w:rPr>
              <w:t>8</w:t>
            </w:r>
          </w:p>
        </w:tc>
        <w:tc>
          <w:tcPr>
            <w:tcW w:w="197" w:type="pct"/>
            <w:shd w:val="clear" w:color="auto" w:fill="D9D9D9"/>
          </w:tcPr>
          <w:p w14:paraId="260F1A4E" w14:textId="743A82C9" w:rsidR="00932C3D" w:rsidRPr="00F66E63" w:rsidRDefault="00F02F72" w:rsidP="00E929DD">
            <w:pPr>
              <w:jc w:val="both"/>
              <w:rPr>
                <w:rFonts w:ascii="Calibri" w:hAnsi="Calibri"/>
                <w:b/>
                <w:sz w:val="18"/>
                <w:szCs w:val="18"/>
              </w:rPr>
            </w:pPr>
            <w:r>
              <w:rPr>
                <w:rFonts w:ascii="Calibri" w:hAnsi="Calibri"/>
                <w:b/>
                <w:sz w:val="18"/>
                <w:szCs w:val="18"/>
              </w:rPr>
              <w:t>9</w:t>
            </w:r>
          </w:p>
        </w:tc>
        <w:tc>
          <w:tcPr>
            <w:tcW w:w="208" w:type="pct"/>
            <w:shd w:val="clear" w:color="auto" w:fill="D9D9D9"/>
          </w:tcPr>
          <w:p w14:paraId="2C70DA9C" w14:textId="4EB19A94" w:rsidR="00932C3D" w:rsidRPr="00F66E63" w:rsidRDefault="00F02F72" w:rsidP="00E929DD">
            <w:pPr>
              <w:jc w:val="both"/>
              <w:rPr>
                <w:rFonts w:ascii="Calibri" w:hAnsi="Calibri"/>
                <w:b/>
                <w:sz w:val="18"/>
                <w:szCs w:val="18"/>
              </w:rPr>
            </w:pPr>
            <w:r>
              <w:rPr>
                <w:rFonts w:ascii="Calibri" w:hAnsi="Calibri"/>
                <w:b/>
                <w:sz w:val="18"/>
                <w:szCs w:val="18"/>
              </w:rPr>
              <w:t>10</w:t>
            </w:r>
          </w:p>
        </w:tc>
        <w:tc>
          <w:tcPr>
            <w:tcW w:w="223" w:type="pct"/>
            <w:shd w:val="clear" w:color="auto" w:fill="D9D9D9"/>
          </w:tcPr>
          <w:p w14:paraId="007F55F6" w14:textId="79F14B1F" w:rsidR="00932C3D" w:rsidRPr="00F66E63" w:rsidRDefault="00F02F72" w:rsidP="00E929DD">
            <w:pPr>
              <w:jc w:val="both"/>
              <w:rPr>
                <w:rFonts w:ascii="Calibri" w:hAnsi="Calibri"/>
                <w:b/>
                <w:sz w:val="18"/>
                <w:szCs w:val="18"/>
              </w:rPr>
            </w:pPr>
            <w:r>
              <w:rPr>
                <w:rFonts w:ascii="Calibri" w:hAnsi="Calibri"/>
                <w:b/>
                <w:sz w:val="18"/>
                <w:szCs w:val="18"/>
              </w:rPr>
              <w:t>11</w:t>
            </w:r>
          </w:p>
        </w:tc>
        <w:tc>
          <w:tcPr>
            <w:tcW w:w="196" w:type="pct"/>
            <w:shd w:val="clear" w:color="auto" w:fill="D9D9D9"/>
          </w:tcPr>
          <w:p w14:paraId="30117631" w14:textId="65E4260B" w:rsidR="00932C3D" w:rsidRPr="00F66E63" w:rsidRDefault="00F02F72" w:rsidP="00E929DD">
            <w:pPr>
              <w:jc w:val="both"/>
              <w:rPr>
                <w:rFonts w:ascii="Calibri" w:hAnsi="Calibri"/>
                <w:b/>
                <w:sz w:val="18"/>
                <w:szCs w:val="18"/>
              </w:rPr>
            </w:pPr>
            <w:r>
              <w:rPr>
                <w:rFonts w:ascii="Calibri" w:hAnsi="Calibri"/>
                <w:b/>
                <w:sz w:val="18"/>
                <w:szCs w:val="18"/>
              </w:rPr>
              <w:t>12</w:t>
            </w:r>
          </w:p>
        </w:tc>
        <w:tc>
          <w:tcPr>
            <w:tcW w:w="216" w:type="pct"/>
            <w:shd w:val="clear" w:color="auto" w:fill="D9D9D9"/>
          </w:tcPr>
          <w:p w14:paraId="28EFF5A5" w14:textId="6340DC78" w:rsidR="00932C3D" w:rsidRPr="00F66E63" w:rsidRDefault="00F02F72" w:rsidP="00E929DD">
            <w:pPr>
              <w:jc w:val="both"/>
              <w:rPr>
                <w:rFonts w:ascii="Calibri" w:hAnsi="Calibri"/>
                <w:b/>
                <w:sz w:val="18"/>
                <w:szCs w:val="18"/>
              </w:rPr>
            </w:pPr>
            <w:r>
              <w:rPr>
                <w:rFonts w:ascii="Calibri" w:hAnsi="Calibri"/>
                <w:b/>
                <w:sz w:val="18"/>
                <w:szCs w:val="18"/>
              </w:rPr>
              <w:t>13</w:t>
            </w:r>
          </w:p>
        </w:tc>
        <w:tc>
          <w:tcPr>
            <w:tcW w:w="199" w:type="pct"/>
            <w:shd w:val="clear" w:color="auto" w:fill="D9D9D9"/>
          </w:tcPr>
          <w:p w14:paraId="18AF70A1" w14:textId="7FE832BB" w:rsidR="00932C3D" w:rsidRPr="00F66E63" w:rsidRDefault="00F02F72" w:rsidP="00E929DD">
            <w:pPr>
              <w:jc w:val="both"/>
              <w:rPr>
                <w:rFonts w:ascii="Calibri" w:hAnsi="Calibri"/>
                <w:b/>
                <w:sz w:val="18"/>
                <w:szCs w:val="18"/>
              </w:rPr>
            </w:pPr>
            <w:r>
              <w:rPr>
                <w:rFonts w:ascii="Calibri" w:hAnsi="Calibri"/>
                <w:b/>
                <w:sz w:val="18"/>
                <w:szCs w:val="18"/>
              </w:rPr>
              <w:t>14</w:t>
            </w:r>
          </w:p>
        </w:tc>
        <w:tc>
          <w:tcPr>
            <w:tcW w:w="230" w:type="pct"/>
            <w:shd w:val="clear" w:color="auto" w:fill="D9D9D9"/>
          </w:tcPr>
          <w:p w14:paraId="1D809CBB" w14:textId="373C0A4B" w:rsidR="00932C3D" w:rsidRPr="00F66E63" w:rsidRDefault="00F02F72" w:rsidP="00E929DD">
            <w:pPr>
              <w:jc w:val="both"/>
              <w:rPr>
                <w:rFonts w:ascii="Calibri" w:hAnsi="Calibri"/>
                <w:b/>
                <w:sz w:val="18"/>
                <w:szCs w:val="18"/>
              </w:rPr>
            </w:pPr>
            <w:r>
              <w:rPr>
                <w:rFonts w:ascii="Calibri" w:hAnsi="Calibri"/>
                <w:b/>
                <w:sz w:val="18"/>
                <w:szCs w:val="18"/>
              </w:rPr>
              <w:t>15</w:t>
            </w:r>
          </w:p>
        </w:tc>
        <w:tc>
          <w:tcPr>
            <w:tcW w:w="211" w:type="pct"/>
            <w:shd w:val="clear" w:color="auto" w:fill="D9D9D9"/>
          </w:tcPr>
          <w:p w14:paraId="6A0971A8" w14:textId="29EC1EC4" w:rsidR="00932C3D" w:rsidRPr="00F66E63" w:rsidRDefault="00F02F72" w:rsidP="00E929DD">
            <w:pPr>
              <w:jc w:val="both"/>
              <w:rPr>
                <w:rFonts w:ascii="Calibri" w:hAnsi="Calibri"/>
                <w:b/>
                <w:sz w:val="18"/>
                <w:szCs w:val="18"/>
              </w:rPr>
            </w:pPr>
            <w:r>
              <w:rPr>
                <w:rFonts w:ascii="Calibri" w:hAnsi="Calibri"/>
                <w:b/>
                <w:sz w:val="18"/>
                <w:szCs w:val="18"/>
              </w:rPr>
              <w:t>16</w:t>
            </w:r>
          </w:p>
        </w:tc>
        <w:tc>
          <w:tcPr>
            <w:tcW w:w="235" w:type="pct"/>
            <w:shd w:val="clear" w:color="auto" w:fill="D9D9D9"/>
          </w:tcPr>
          <w:p w14:paraId="075A39AD" w14:textId="5A3433E3" w:rsidR="00932C3D" w:rsidRPr="00F66E63" w:rsidRDefault="00F02F72" w:rsidP="00E929DD">
            <w:pPr>
              <w:jc w:val="both"/>
              <w:rPr>
                <w:rFonts w:ascii="Calibri" w:hAnsi="Calibri"/>
                <w:b/>
                <w:sz w:val="18"/>
                <w:szCs w:val="18"/>
              </w:rPr>
            </w:pPr>
            <w:r>
              <w:rPr>
                <w:rFonts w:ascii="Calibri" w:hAnsi="Calibri"/>
                <w:b/>
                <w:sz w:val="18"/>
                <w:szCs w:val="18"/>
              </w:rPr>
              <w:t>17</w:t>
            </w:r>
          </w:p>
        </w:tc>
        <w:tc>
          <w:tcPr>
            <w:tcW w:w="202" w:type="pct"/>
            <w:shd w:val="clear" w:color="auto" w:fill="D9D9D9"/>
          </w:tcPr>
          <w:p w14:paraId="2B635267" w14:textId="59575746" w:rsidR="00932C3D" w:rsidRPr="00F66E63" w:rsidRDefault="00F02F72" w:rsidP="00E929DD">
            <w:pPr>
              <w:jc w:val="both"/>
              <w:rPr>
                <w:rFonts w:ascii="Calibri" w:hAnsi="Calibri"/>
                <w:b/>
                <w:sz w:val="18"/>
                <w:szCs w:val="18"/>
              </w:rPr>
            </w:pPr>
            <w:r>
              <w:rPr>
                <w:rFonts w:ascii="Calibri" w:hAnsi="Calibri"/>
                <w:b/>
                <w:sz w:val="18"/>
                <w:szCs w:val="18"/>
              </w:rPr>
              <w:t>18</w:t>
            </w:r>
          </w:p>
        </w:tc>
      </w:tr>
      <w:tr w:rsidR="00932C3D" w14:paraId="122B3090" w14:textId="77777777" w:rsidTr="00F02F72">
        <w:tc>
          <w:tcPr>
            <w:tcW w:w="1247" w:type="pct"/>
            <w:vAlign w:val="center"/>
          </w:tcPr>
          <w:p w14:paraId="3803B04F"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Stakeholders Consultation, Problem Setting ed identificazione puntuale dei target</w:t>
            </w:r>
          </w:p>
        </w:tc>
        <w:tc>
          <w:tcPr>
            <w:tcW w:w="124" w:type="pct"/>
            <w:shd w:val="clear" w:color="auto" w:fill="3366FF"/>
          </w:tcPr>
          <w:p w14:paraId="008F8651" w14:textId="77777777" w:rsidR="00932C3D" w:rsidRPr="00F66E63" w:rsidRDefault="00932C3D" w:rsidP="00E929DD">
            <w:pPr>
              <w:jc w:val="both"/>
              <w:rPr>
                <w:rFonts w:ascii="Calibri" w:hAnsi="Calibri"/>
                <w:szCs w:val="24"/>
              </w:rPr>
            </w:pPr>
          </w:p>
        </w:tc>
        <w:tc>
          <w:tcPr>
            <w:tcW w:w="199" w:type="pct"/>
            <w:shd w:val="clear" w:color="auto" w:fill="3366FF"/>
          </w:tcPr>
          <w:p w14:paraId="1D208D12" w14:textId="77777777" w:rsidR="00932C3D" w:rsidRPr="00F66E63" w:rsidRDefault="00932C3D" w:rsidP="00E929DD">
            <w:pPr>
              <w:jc w:val="both"/>
              <w:rPr>
                <w:rFonts w:ascii="Calibri" w:hAnsi="Calibri"/>
                <w:szCs w:val="24"/>
              </w:rPr>
            </w:pPr>
          </w:p>
        </w:tc>
        <w:tc>
          <w:tcPr>
            <w:tcW w:w="230" w:type="pct"/>
            <w:tcBorders>
              <w:bottom w:val="single" w:sz="4" w:space="0" w:color="000000"/>
            </w:tcBorders>
            <w:shd w:val="clear" w:color="auto" w:fill="3366FF"/>
          </w:tcPr>
          <w:p w14:paraId="04D0B580"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55CF92D4" w14:textId="77777777" w:rsidR="00932C3D" w:rsidRPr="00F66E63" w:rsidRDefault="00932C3D" w:rsidP="00E929DD">
            <w:pPr>
              <w:jc w:val="both"/>
              <w:rPr>
                <w:rFonts w:ascii="Calibri" w:hAnsi="Calibri"/>
                <w:szCs w:val="24"/>
              </w:rPr>
            </w:pPr>
          </w:p>
        </w:tc>
        <w:tc>
          <w:tcPr>
            <w:tcW w:w="235" w:type="pct"/>
            <w:tcBorders>
              <w:bottom w:val="single" w:sz="4" w:space="0" w:color="000000"/>
            </w:tcBorders>
          </w:tcPr>
          <w:p w14:paraId="1740AE5D" w14:textId="77777777" w:rsidR="00932C3D" w:rsidRPr="00F66E63" w:rsidRDefault="00932C3D" w:rsidP="00E929DD">
            <w:pPr>
              <w:jc w:val="both"/>
              <w:rPr>
                <w:rFonts w:ascii="Calibri" w:hAnsi="Calibri"/>
                <w:szCs w:val="24"/>
              </w:rPr>
            </w:pPr>
          </w:p>
        </w:tc>
        <w:tc>
          <w:tcPr>
            <w:tcW w:w="203" w:type="pct"/>
            <w:tcBorders>
              <w:bottom w:val="single" w:sz="4" w:space="0" w:color="000000"/>
            </w:tcBorders>
          </w:tcPr>
          <w:p w14:paraId="276DF1C4"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3FE0A6B9" w14:textId="77777777" w:rsidR="00932C3D" w:rsidRPr="00F66E63" w:rsidRDefault="00932C3D" w:rsidP="00E929DD">
            <w:pPr>
              <w:jc w:val="both"/>
              <w:rPr>
                <w:rFonts w:ascii="Calibri" w:hAnsi="Calibri"/>
                <w:szCs w:val="24"/>
              </w:rPr>
            </w:pPr>
          </w:p>
        </w:tc>
        <w:tc>
          <w:tcPr>
            <w:tcW w:w="223" w:type="pct"/>
          </w:tcPr>
          <w:p w14:paraId="2868DBBA" w14:textId="77777777" w:rsidR="00932C3D" w:rsidRPr="00F66E63" w:rsidRDefault="00932C3D" w:rsidP="00E929DD">
            <w:pPr>
              <w:jc w:val="both"/>
              <w:rPr>
                <w:rFonts w:ascii="Calibri" w:hAnsi="Calibri"/>
                <w:szCs w:val="24"/>
              </w:rPr>
            </w:pPr>
          </w:p>
        </w:tc>
        <w:tc>
          <w:tcPr>
            <w:tcW w:w="197" w:type="pct"/>
          </w:tcPr>
          <w:p w14:paraId="59C24436" w14:textId="77777777" w:rsidR="00932C3D" w:rsidRPr="00F66E63" w:rsidRDefault="00932C3D" w:rsidP="00E929DD">
            <w:pPr>
              <w:jc w:val="both"/>
              <w:rPr>
                <w:rFonts w:ascii="Calibri" w:hAnsi="Calibri"/>
                <w:szCs w:val="24"/>
              </w:rPr>
            </w:pPr>
          </w:p>
        </w:tc>
        <w:tc>
          <w:tcPr>
            <w:tcW w:w="208" w:type="pct"/>
          </w:tcPr>
          <w:p w14:paraId="0CBFBD10" w14:textId="77777777" w:rsidR="00932C3D" w:rsidRPr="00F66E63" w:rsidRDefault="00932C3D" w:rsidP="00E929DD">
            <w:pPr>
              <w:jc w:val="both"/>
              <w:rPr>
                <w:rFonts w:ascii="Calibri" w:hAnsi="Calibri"/>
                <w:szCs w:val="24"/>
              </w:rPr>
            </w:pPr>
          </w:p>
        </w:tc>
        <w:tc>
          <w:tcPr>
            <w:tcW w:w="223" w:type="pct"/>
          </w:tcPr>
          <w:p w14:paraId="32C4C270" w14:textId="77777777" w:rsidR="00932C3D" w:rsidRPr="00F66E63" w:rsidRDefault="00932C3D" w:rsidP="00E929DD">
            <w:pPr>
              <w:jc w:val="both"/>
              <w:rPr>
                <w:rFonts w:ascii="Calibri" w:hAnsi="Calibri"/>
                <w:szCs w:val="24"/>
              </w:rPr>
            </w:pPr>
          </w:p>
        </w:tc>
        <w:tc>
          <w:tcPr>
            <w:tcW w:w="196" w:type="pct"/>
          </w:tcPr>
          <w:p w14:paraId="4164224C" w14:textId="77777777" w:rsidR="00932C3D" w:rsidRPr="00F66E63" w:rsidRDefault="00932C3D" w:rsidP="00E929DD">
            <w:pPr>
              <w:jc w:val="both"/>
              <w:rPr>
                <w:rFonts w:ascii="Calibri" w:hAnsi="Calibri"/>
                <w:szCs w:val="24"/>
              </w:rPr>
            </w:pPr>
          </w:p>
        </w:tc>
        <w:tc>
          <w:tcPr>
            <w:tcW w:w="216" w:type="pct"/>
          </w:tcPr>
          <w:p w14:paraId="39848EC2" w14:textId="77777777" w:rsidR="00932C3D" w:rsidRPr="00F66E63" w:rsidRDefault="00932C3D" w:rsidP="00E929DD">
            <w:pPr>
              <w:jc w:val="both"/>
              <w:rPr>
                <w:rFonts w:ascii="Calibri" w:hAnsi="Calibri"/>
                <w:szCs w:val="24"/>
              </w:rPr>
            </w:pPr>
          </w:p>
        </w:tc>
        <w:tc>
          <w:tcPr>
            <w:tcW w:w="199" w:type="pct"/>
          </w:tcPr>
          <w:p w14:paraId="2D657774" w14:textId="77777777" w:rsidR="00932C3D" w:rsidRPr="00F66E63" w:rsidRDefault="00932C3D" w:rsidP="00E929DD">
            <w:pPr>
              <w:jc w:val="both"/>
              <w:rPr>
                <w:rFonts w:ascii="Calibri" w:hAnsi="Calibri"/>
                <w:szCs w:val="24"/>
              </w:rPr>
            </w:pPr>
          </w:p>
        </w:tc>
        <w:tc>
          <w:tcPr>
            <w:tcW w:w="230" w:type="pct"/>
          </w:tcPr>
          <w:p w14:paraId="28A461DA" w14:textId="77777777" w:rsidR="00932C3D" w:rsidRPr="00F66E63" w:rsidRDefault="00932C3D" w:rsidP="00E929DD">
            <w:pPr>
              <w:jc w:val="both"/>
              <w:rPr>
                <w:rFonts w:ascii="Calibri" w:hAnsi="Calibri"/>
                <w:szCs w:val="24"/>
              </w:rPr>
            </w:pPr>
          </w:p>
        </w:tc>
        <w:tc>
          <w:tcPr>
            <w:tcW w:w="211" w:type="pct"/>
          </w:tcPr>
          <w:p w14:paraId="454AB153" w14:textId="77777777" w:rsidR="00932C3D" w:rsidRPr="00F66E63" w:rsidRDefault="00932C3D" w:rsidP="00E929DD">
            <w:pPr>
              <w:jc w:val="both"/>
              <w:rPr>
                <w:rFonts w:ascii="Calibri" w:hAnsi="Calibri"/>
                <w:szCs w:val="24"/>
              </w:rPr>
            </w:pPr>
          </w:p>
        </w:tc>
        <w:tc>
          <w:tcPr>
            <w:tcW w:w="235" w:type="pct"/>
          </w:tcPr>
          <w:p w14:paraId="5D81A1C8" w14:textId="77777777" w:rsidR="00932C3D" w:rsidRPr="00F66E63" w:rsidRDefault="00932C3D" w:rsidP="00E929DD">
            <w:pPr>
              <w:jc w:val="both"/>
              <w:rPr>
                <w:rFonts w:ascii="Calibri" w:hAnsi="Calibri"/>
                <w:szCs w:val="24"/>
              </w:rPr>
            </w:pPr>
          </w:p>
        </w:tc>
        <w:tc>
          <w:tcPr>
            <w:tcW w:w="202" w:type="pct"/>
          </w:tcPr>
          <w:p w14:paraId="51284D52" w14:textId="77777777" w:rsidR="00932C3D" w:rsidRPr="00F66E63" w:rsidRDefault="00932C3D" w:rsidP="00E929DD">
            <w:pPr>
              <w:jc w:val="both"/>
              <w:rPr>
                <w:rFonts w:ascii="Calibri" w:hAnsi="Calibri"/>
                <w:szCs w:val="24"/>
              </w:rPr>
            </w:pPr>
          </w:p>
        </w:tc>
      </w:tr>
      <w:tr w:rsidR="0060479A" w14:paraId="058CA3FF" w14:textId="77777777" w:rsidTr="00F02F72">
        <w:tc>
          <w:tcPr>
            <w:tcW w:w="1247" w:type="pct"/>
            <w:vAlign w:val="center"/>
          </w:tcPr>
          <w:p w14:paraId="1DF2BBC3"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 xml:space="preserve">Definizione dei contenuti e dei mezzi della campagna di sensibilizzazione e del programma destinato agli </w:t>
            </w:r>
            <w:r>
              <w:rPr>
                <w:rFonts w:ascii="Calibri" w:hAnsi="Calibri"/>
                <w:sz w:val="18"/>
                <w:szCs w:val="18"/>
              </w:rPr>
              <w:t>anziani</w:t>
            </w:r>
          </w:p>
        </w:tc>
        <w:tc>
          <w:tcPr>
            <w:tcW w:w="124" w:type="pct"/>
            <w:shd w:val="clear" w:color="auto" w:fill="auto"/>
          </w:tcPr>
          <w:p w14:paraId="0419EB34" w14:textId="77777777" w:rsidR="00932C3D" w:rsidRPr="00F66E63" w:rsidRDefault="00932C3D" w:rsidP="00E929DD">
            <w:pPr>
              <w:jc w:val="both"/>
              <w:rPr>
                <w:rFonts w:ascii="Calibri" w:hAnsi="Calibri"/>
                <w:szCs w:val="24"/>
              </w:rPr>
            </w:pPr>
          </w:p>
        </w:tc>
        <w:tc>
          <w:tcPr>
            <w:tcW w:w="199" w:type="pct"/>
            <w:shd w:val="clear" w:color="auto" w:fill="auto"/>
          </w:tcPr>
          <w:p w14:paraId="7160E8AE" w14:textId="77777777" w:rsidR="00932C3D" w:rsidRPr="00F66E63" w:rsidRDefault="00932C3D" w:rsidP="00E929DD">
            <w:pPr>
              <w:jc w:val="both"/>
              <w:rPr>
                <w:rFonts w:ascii="Calibri" w:hAnsi="Calibri"/>
                <w:szCs w:val="24"/>
              </w:rPr>
            </w:pPr>
          </w:p>
        </w:tc>
        <w:tc>
          <w:tcPr>
            <w:tcW w:w="230" w:type="pct"/>
            <w:shd w:val="clear" w:color="auto" w:fill="3366FF"/>
          </w:tcPr>
          <w:p w14:paraId="2DCB3D4B" w14:textId="77777777" w:rsidR="00932C3D" w:rsidRPr="00F66E63" w:rsidRDefault="00932C3D" w:rsidP="00E929DD">
            <w:pPr>
              <w:jc w:val="both"/>
              <w:rPr>
                <w:rFonts w:ascii="Calibri" w:hAnsi="Calibri"/>
                <w:szCs w:val="24"/>
              </w:rPr>
            </w:pPr>
          </w:p>
        </w:tc>
        <w:tc>
          <w:tcPr>
            <w:tcW w:w="211" w:type="pct"/>
            <w:shd w:val="clear" w:color="auto" w:fill="3366FF"/>
          </w:tcPr>
          <w:p w14:paraId="68FB373E" w14:textId="77777777" w:rsidR="00932C3D" w:rsidRPr="00F66E63" w:rsidRDefault="00932C3D" w:rsidP="00E929DD">
            <w:pPr>
              <w:jc w:val="both"/>
              <w:rPr>
                <w:rFonts w:ascii="Calibri" w:hAnsi="Calibri"/>
                <w:szCs w:val="24"/>
              </w:rPr>
            </w:pPr>
          </w:p>
        </w:tc>
        <w:tc>
          <w:tcPr>
            <w:tcW w:w="235" w:type="pct"/>
            <w:shd w:val="clear" w:color="auto" w:fill="3366FF"/>
          </w:tcPr>
          <w:p w14:paraId="08832CEE" w14:textId="77777777" w:rsidR="00932C3D" w:rsidRPr="00F66E63" w:rsidRDefault="00932C3D" w:rsidP="00E929DD">
            <w:pPr>
              <w:jc w:val="both"/>
              <w:rPr>
                <w:rFonts w:ascii="Calibri" w:hAnsi="Calibri"/>
                <w:szCs w:val="24"/>
              </w:rPr>
            </w:pPr>
          </w:p>
        </w:tc>
        <w:tc>
          <w:tcPr>
            <w:tcW w:w="203" w:type="pct"/>
            <w:shd w:val="clear" w:color="auto" w:fill="3366FF"/>
          </w:tcPr>
          <w:p w14:paraId="2B5F4D0D" w14:textId="77777777" w:rsidR="00932C3D" w:rsidRPr="00F66E63" w:rsidRDefault="00932C3D" w:rsidP="00E929DD">
            <w:pPr>
              <w:jc w:val="both"/>
              <w:rPr>
                <w:rFonts w:ascii="Calibri" w:hAnsi="Calibri"/>
                <w:szCs w:val="24"/>
              </w:rPr>
            </w:pPr>
          </w:p>
        </w:tc>
        <w:tc>
          <w:tcPr>
            <w:tcW w:w="211" w:type="pct"/>
            <w:shd w:val="clear" w:color="auto" w:fill="3366FF"/>
          </w:tcPr>
          <w:p w14:paraId="021BB41C" w14:textId="77777777" w:rsidR="00932C3D" w:rsidRPr="00F66E63" w:rsidRDefault="00932C3D" w:rsidP="00E929DD">
            <w:pPr>
              <w:jc w:val="both"/>
              <w:rPr>
                <w:rFonts w:ascii="Calibri" w:hAnsi="Calibri"/>
                <w:szCs w:val="24"/>
              </w:rPr>
            </w:pPr>
          </w:p>
        </w:tc>
        <w:tc>
          <w:tcPr>
            <w:tcW w:w="223" w:type="pct"/>
          </w:tcPr>
          <w:p w14:paraId="7BD9351D" w14:textId="77777777" w:rsidR="00932C3D" w:rsidRPr="00F66E63" w:rsidRDefault="00932C3D" w:rsidP="00E929DD">
            <w:pPr>
              <w:jc w:val="both"/>
              <w:rPr>
                <w:rFonts w:ascii="Calibri" w:hAnsi="Calibri"/>
                <w:szCs w:val="24"/>
              </w:rPr>
            </w:pPr>
          </w:p>
        </w:tc>
        <w:tc>
          <w:tcPr>
            <w:tcW w:w="197" w:type="pct"/>
          </w:tcPr>
          <w:p w14:paraId="56D79A6A" w14:textId="77777777" w:rsidR="00932C3D" w:rsidRPr="00F66E63" w:rsidRDefault="00932C3D" w:rsidP="00E929DD">
            <w:pPr>
              <w:jc w:val="both"/>
              <w:rPr>
                <w:rFonts w:ascii="Calibri" w:hAnsi="Calibri"/>
                <w:szCs w:val="24"/>
              </w:rPr>
            </w:pPr>
          </w:p>
        </w:tc>
        <w:tc>
          <w:tcPr>
            <w:tcW w:w="208" w:type="pct"/>
          </w:tcPr>
          <w:p w14:paraId="284BAF3F" w14:textId="77777777" w:rsidR="00932C3D" w:rsidRPr="00F66E63" w:rsidRDefault="00932C3D" w:rsidP="00E929DD">
            <w:pPr>
              <w:jc w:val="both"/>
              <w:rPr>
                <w:rFonts w:ascii="Calibri" w:hAnsi="Calibri"/>
                <w:szCs w:val="24"/>
              </w:rPr>
            </w:pPr>
          </w:p>
        </w:tc>
        <w:tc>
          <w:tcPr>
            <w:tcW w:w="223" w:type="pct"/>
          </w:tcPr>
          <w:p w14:paraId="7A8EDC73" w14:textId="77777777" w:rsidR="00932C3D" w:rsidRPr="00F66E63" w:rsidRDefault="00932C3D" w:rsidP="00E929DD">
            <w:pPr>
              <w:jc w:val="both"/>
              <w:rPr>
                <w:rFonts w:ascii="Calibri" w:hAnsi="Calibri"/>
                <w:szCs w:val="24"/>
              </w:rPr>
            </w:pPr>
          </w:p>
        </w:tc>
        <w:tc>
          <w:tcPr>
            <w:tcW w:w="196" w:type="pct"/>
          </w:tcPr>
          <w:p w14:paraId="55AC1C71" w14:textId="77777777" w:rsidR="00932C3D" w:rsidRPr="00F66E63" w:rsidRDefault="00932C3D" w:rsidP="00E929DD">
            <w:pPr>
              <w:jc w:val="both"/>
              <w:rPr>
                <w:rFonts w:ascii="Calibri" w:hAnsi="Calibri"/>
                <w:szCs w:val="24"/>
              </w:rPr>
            </w:pPr>
          </w:p>
        </w:tc>
        <w:tc>
          <w:tcPr>
            <w:tcW w:w="216" w:type="pct"/>
          </w:tcPr>
          <w:p w14:paraId="46CBEDD9" w14:textId="77777777" w:rsidR="00932C3D" w:rsidRPr="00F66E63" w:rsidRDefault="00932C3D" w:rsidP="00E929DD">
            <w:pPr>
              <w:jc w:val="both"/>
              <w:rPr>
                <w:rFonts w:ascii="Calibri" w:hAnsi="Calibri"/>
                <w:szCs w:val="24"/>
              </w:rPr>
            </w:pPr>
          </w:p>
        </w:tc>
        <w:tc>
          <w:tcPr>
            <w:tcW w:w="199" w:type="pct"/>
          </w:tcPr>
          <w:p w14:paraId="18706CA9" w14:textId="77777777" w:rsidR="00932C3D" w:rsidRPr="00F66E63" w:rsidRDefault="00932C3D" w:rsidP="00E929DD">
            <w:pPr>
              <w:jc w:val="both"/>
              <w:rPr>
                <w:rFonts w:ascii="Calibri" w:hAnsi="Calibri"/>
                <w:szCs w:val="24"/>
              </w:rPr>
            </w:pPr>
          </w:p>
        </w:tc>
        <w:tc>
          <w:tcPr>
            <w:tcW w:w="230" w:type="pct"/>
          </w:tcPr>
          <w:p w14:paraId="2C05462B" w14:textId="77777777" w:rsidR="00932C3D" w:rsidRPr="00F66E63" w:rsidRDefault="00932C3D" w:rsidP="00E929DD">
            <w:pPr>
              <w:jc w:val="both"/>
              <w:rPr>
                <w:rFonts w:ascii="Calibri" w:hAnsi="Calibri"/>
                <w:szCs w:val="24"/>
              </w:rPr>
            </w:pPr>
          </w:p>
        </w:tc>
        <w:tc>
          <w:tcPr>
            <w:tcW w:w="211" w:type="pct"/>
          </w:tcPr>
          <w:p w14:paraId="6161B0FE" w14:textId="77777777" w:rsidR="00932C3D" w:rsidRPr="00F66E63" w:rsidRDefault="00932C3D" w:rsidP="00E929DD">
            <w:pPr>
              <w:jc w:val="both"/>
              <w:rPr>
                <w:rFonts w:ascii="Calibri" w:hAnsi="Calibri"/>
                <w:szCs w:val="24"/>
              </w:rPr>
            </w:pPr>
          </w:p>
        </w:tc>
        <w:tc>
          <w:tcPr>
            <w:tcW w:w="235" w:type="pct"/>
          </w:tcPr>
          <w:p w14:paraId="7BCFE426" w14:textId="77777777" w:rsidR="00932C3D" w:rsidRPr="00F66E63" w:rsidRDefault="00932C3D" w:rsidP="00E929DD">
            <w:pPr>
              <w:jc w:val="both"/>
              <w:rPr>
                <w:rFonts w:ascii="Calibri" w:hAnsi="Calibri"/>
                <w:szCs w:val="24"/>
              </w:rPr>
            </w:pPr>
          </w:p>
        </w:tc>
        <w:tc>
          <w:tcPr>
            <w:tcW w:w="202" w:type="pct"/>
          </w:tcPr>
          <w:p w14:paraId="71708AE0" w14:textId="77777777" w:rsidR="00932C3D" w:rsidRPr="00F66E63" w:rsidRDefault="00932C3D" w:rsidP="00E929DD">
            <w:pPr>
              <w:jc w:val="both"/>
              <w:rPr>
                <w:rFonts w:ascii="Calibri" w:hAnsi="Calibri"/>
                <w:szCs w:val="24"/>
              </w:rPr>
            </w:pPr>
          </w:p>
        </w:tc>
      </w:tr>
      <w:tr w:rsidR="0060479A" w14:paraId="4440EC59" w14:textId="77777777" w:rsidTr="00F02F72">
        <w:tc>
          <w:tcPr>
            <w:tcW w:w="1247" w:type="pct"/>
            <w:vAlign w:val="center"/>
          </w:tcPr>
          <w:p w14:paraId="7F7C2169"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Realizzazione di una piattaforma digitale di supporto</w:t>
            </w:r>
          </w:p>
        </w:tc>
        <w:tc>
          <w:tcPr>
            <w:tcW w:w="124" w:type="pct"/>
          </w:tcPr>
          <w:p w14:paraId="581AA6B0" w14:textId="77777777" w:rsidR="00932C3D" w:rsidRPr="00F66E63" w:rsidRDefault="00932C3D" w:rsidP="00E929DD">
            <w:pPr>
              <w:jc w:val="both"/>
              <w:rPr>
                <w:rFonts w:ascii="Calibri" w:hAnsi="Calibri"/>
                <w:szCs w:val="24"/>
              </w:rPr>
            </w:pPr>
          </w:p>
        </w:tc>
        <w:tc>
          <w:tcPr>
            <w:tcW w:w="199" w:type="pct"/>
          </w:tcPr>
          <w:p w14:paraId="11799D5C" w14:textId="77777777" w:rsidR="00932C3D" w:rsidRPr="00F66E63" w:rsidRDefault="00932C3D" w:rsidP="00E929DD">
            <w:pPr>
              <w:jc w:val="both"/>
              <w:rPr>
                <w:rFonts w:ascii="Calibri" w:hAnsi="Calibri"/>
                <w:szCs w:val="24"/>
              </w:rPr>
            </w:pPr>
          </w:p>
        </w:tc>
        <w:tc>
          <w:tcPr>
            <w:tcW w:w="230" w:type="pct"/>
            <w:tcBorders>
              <w:bottom w:val="single" w:sz="4" w:space="0" w:color="000000"/>
            </w:tcBorders>
            <w:shd w:val="clear" w:color="auto" w:fill="3366FF"/>
          </w:tcPr>
          <w:p w14:paraId="019689B9" w14:textId="77777777" w:rsidR="00932C3D" w:rsidRPr="00F66E63" w:rsidRDefault="00932C3D" w:rsidP="00E929DD">
            <w:pPr>
              <w:jc w:val="both"/>
              <w:rPr>
                <w:rFonts w:ascii="Calibri" w:hAnsi="Calibri"/>
                <w:szCs w:val="24"/>
              </w:rPr>
            </w:pPr>
          </w:p>
        </w:tc>
        <w:tc>
          <w:tcPr>
            <w:tcW w:w="211" w:type="pct"/>
            <w:tcBorders>
              <w:bottom w:val="single" w:sz="4" w:space="0" w:color="000000"/>
            </w:tcBorders>
            <w:shd w:val="clear" w:color="auto" w:fill="3366FF"/>
          </w:tcPr>
          <w:p w14:paraId="072E33A2" w14:textId="77777777" w:rsidR="00932C3D" w:rsidRPr="00F66E63" w:rsidRDefault="00932C3D" w:rsidP="00E929DD">
            <w:pPr>
              <w:jc w:val="both"/>
              <w:rPr>
                <w:rFonts w:ascii="Calibri" w:hAnsi="Calibri"/>
                <w:szCs w:val="24"/>
              </w:rPr>
            </w:pPr>
          </w:p>
        </w:tc>
        <w:tc>
          <w:tcPr>
            <w:tcW w:w="235" w:type="pct"/>
            <w:tcBorders>
              <w:bottom w:val="single" w:sz="4" w:space="0" w:color="000000"/>
            </w:tcBorders>
            <w:shd w:val="clear" w:color="auto" w:fill="3366FF"/>
          </w:tcPr>
          <w:p w14:paraId="127F94E3" w14:textId="77777777" w:rsidR="00932C3D" w:rsidRPr="00F66E63" w:rsidRDefault="00932C3D" w:rsidP="00E929DD">
            <w:pPr>
              <w:jc w:val="both"/>
              <w:rPr>
                <w:rFonts w:ascii="Calibri" w:hAnsi="Calibri"/>
                <w:szCs w:val="24"/>
              </w:rPr>
            </w:pPr>
          </w:p>
        </w:tc>
        <w:tc>
          <w:tcPr>
            <w:tcW w:w="203" w:type="pct"/>
            <w:tcBorders>
              <w:bottom w:val="single" w:sz="4" w:space="0" w:color="000000"/>
            </w:tcBorders>
            <w:shd w:val="clear" w:color="auto" w:fill="3366FF"/>
          </w:tcPr>
          <w:p w14:paraId="437F8EEF" w14:textId="77777777" w:rsidR="00932C3D" w:rsidRPr="00F66E63" w:rsidRDefault="00932C3D" w:rsidP="00E929DD">
            <w:pPr>
              <w:jc w:val="both"/>
              <w:rPr>
                <w:rFonts w:ascii="Calibri" w:hAnsi="Calibri"/>
                <w:szCs w:val="24"/>
              </w:rPr>
            </w:pPr>
          </w:p>
        </w:tc>
        <w:tc>
          <w:tcPr>
            <w:tcW w:w="211" w:type="pct"/>
            <w:tcBorders>
              <w:bottom w:val="single" w:sz="4" w:space="0" w:color="000000"/>
            </w:tcBorders>
            <w:shd w:val="clear" w:color="auto" w:fill="3366FF"/>
          </w:tcPr>
          <w:p w14:paraId="0F9B4D71" w14:textId="77777777" w:rsidR="00932C3D" w:rsidRPr="00F66E63" w:rsidRDefault="00932C3D" w:rsidP="00E929DD">
            <w:pPr>
              <w:jc w:val="both"/>
              <w:rPr>
                <w:rFonts w:ascii="Calibri" w:hAnsi="Calibri"/>
                <w:szCs w:val="24"/>
              </w:rPr>
            </w:pPr>
          </w:p>
        </w:tc>
        <w:tc>
          <w:tcPr>
            <w:tcW w:w="223" w:type="pct"/>
            <w:tcBorders>
              <w:bottom w:val="single" w:sz="4" w:space="0" w:color="000000"/>
            </w:tcBorders>
          </w:tcPr>
          <w:p w14:paraId="53F6A557" w14:textId="77777777" w:rsidR="00932C3D" w:rsidRPr="00F66E63" w:rsidRDefault="00932C3D" w:rsidP="00E929DD">
            <w:pPr>
              <w:jc w:val="both"/>
              <w:rPr>
                <w:rFonts w:ascii="Calibri" w:hAnsi="Calibri"/>
                <w:szCs w:val="24"/>
              </w:rPr>
            </w:pPr>
          </w:p>
        </w:tc>
        <w:tc>
          <w:tcPr>
            <w:tcW w:w="197" w:type="pct"/>
            <w:tcBorders>
              <w:bottom w:val="single" w:sz="4" w:space="0" w:color="000000"/>
            </w:tcBorders>
          </w:tcPr>
          <w:p w14:paraId="3831EAC6" w14:textId="77777777" w:rsidR="00932C3D" w:rsidRPr="00F66E63" w:rsidRDefault="00932C3D" w:rsidP="00E929DD">
            <w:pPr>
              <w:jc w:val="both"/>
              <w:rPr>
                <w:rFonts w:ascii="Calibri" w:hAnsi="Calibri"/>
                <w:szCs w:val="24"/>
              </w:rPr>
            </w:pPr>
          </w:p>
        </w:tc>
        <w:tc>
          <w:tcPr>
            <w:tcW w:w="208" w:type="pct"/>
            <w:tcBorders>
              <w:bottom w:val="single" w:sz="4" w:space="0" w:color="000000"/>
            </w:tcBorders>
          </w:tcPr>
          <w:p w14:paraId="6E08848B" w14:textId="77777777" w:rsidR="00932C3D" w:rsidRPr="00F66E63" w:rsidRDefault="00932C3D" w:rsidP="00E929DD">
            <w:pPr>
              <w:jc w:val="both"/>
              <w:rPr>
                <w:rFonts w:ascii="Calibri" w:hAnsi="Calibri"/>
                <w:szCs w:val="24"/>
              </w:rPr>
            </w:pPr>
          </w:p>
        </w:tc>
        <w:tc>
          <w:tcPr>
            <w:tcW w:w="223" w:type="pct"/>
            <w:tcBorders>
              <w:bottom w:val="single" w:sz="4" w:space="0" w:color="000000"/>
            </w:tcBorders>
          </w:tcPr>
          <w:p w14:paraId="57D1C7CC" w14:textId="77777777" w:rsidR="00932C3D" w:rsidRPr="00F66E63" w:rsidRDefault="00932C3D" w:rsidP="00E929DD">
            <w:pPr>
              <w:jc w:val="both"/>
              <w:rPr>
                <w:rFonts w:ascii="Calibri" w:hAnsi="Calibri"/>
                <w:szCs w:val="24"/>
              </w:rPr>
            </w:pPr>
          </w:p>
        </w:tc>
        <w:tc>
          <w:tcPr>
            <w:tcW w:w="196" w:type="pct"/>
            <w:tcBorders>
              <w:bottom w:val="single" w:sz="4" w:space="0" w:color="000000"/>
            </w:tcBorders>
          </w:tcPr>
          <w:p w14:paraId="25EACE54" w14:textId="77777777" w:rsidR="00932C3D" w:rsidRPr="00F66E63" w:rsidRDefault="00932C3D" w:rsidP="00E929DD">
            <w:pPr>
              <w:jc w:val="both"/>
              <w:rPr>
                <w:rFonts w:ascii="Calibri" w:hAnsi="Calibri"/>
                <w:szCs w:val="24"/>
              </w:rPr>
            </w:pPr>
          </w:p>
        </w:tc>
        <w:tc>
          <w:tcPr>
            <w:tcW w:w="216" w:type="pct"/>
            <w:tcBorders>
              <w:bottom w:val="single" w:sz="4" w:space="0" w:color="000000"/>
            </w:tcBorders>
          </w:tcPr>
          <w:p w14:paraId="3BFA319A" w14:textId="77777777" w:rsidR="00932C3D" w:rsidRPr="00F66E63" w:rsidRDefault="00932C3D" w:rsidP="00E929DD">
            <w:pPr>
              <w:jc w:val="both"/>
              <w:rPr>
                <w:rFonts w:ascii="Calibri" w:hAnsi="Calibri"/>
                <w:szCs w:val="24"/>
              </w:rPr>
            </w:pPr>
          </w:p>
        </w:tc>
        <w:tc>
          <w:tcPr>
            <w:tcW w:w="199" w:type="pct"/>
            <w:tcBorders>
              <w:bottom w:val="single" w:sz="4" w:space="0" w:color="000000"/>
            </w:tcBorders>
          </w:tcPr>
          <w:p w14:paraId="084DA68F" w14:textId="77777777" w:rsidR="00932C3D" w:rsidRPr="00F66E63" w:rsidRDefault="00932C3D" w:rsidP="00E929DD">
            <w:pPr>
              <w:jc w:val="both"/>
              <w:rPr>
                <w:rFonts w:ascii="Calibri" w:hAnsi="Calibri"/>
                <w:szCs w:val="24"/>
              </w:rPr>
            </w:pPr>
          </w:p>
        </w:tc>
        <w:tc>
          <w:tcPr>
            <w:tcW w:w="230" w:type="pct"/>
            <w:tcBorders>
              <w:bottom w:val="single" w:sz="4" w:space="0" w:color="000000"/>
            </w:tcBorders>
          </w:tcPr>
          <w:p w14:paraId="25FB659C"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3875EB36" w14:textId="77777777" w:rsidR="00932C3D" w:rsidRPr="00F66E63" w:rsidRDefault="00932C3D" w:rsidP="00E929DD">
            <w:pPr>
              <w:jc w:val="both"/>
              <w:rPr>
                <w:rFonts w:ascii="Calibri" w:hAnsi="Calibri"/>
                <w:szCs w:val="24"/>
              </w:rPr>
            </w:pPr>
          </w:p>
        </w:tc>
        <w:tc>
          <w:tcPr>
            <w:tcW w:w="235" w:type="pct"/>
            <w:tcBorders>
              <w:bottom w:val="single" w:sz="4" w:space="0" w:color="000000"/>
            </w:tcBorders>
          </w:tcPr>
          <w:p w14:paraId="1ECD52C8" w14:textId="77777777" w:rsidR="00932C3D" w:rsidRPr="00F66E63" w:rsidRDefault="00932C3D" w:rsidP="00E929DD">
            <w:pPr>
              <w:jc w:val="both"/>
              <w:rPr>
                <w:rFonts w:ascii="Calibri" w:hAnsi="Calibri"/>
                <w:szCs w:val="24"/>
              </w:rPr>
            </w:pPr>
          </w:p>
        </w:tc>
        <w:tc>
          <w:tcPr>
            <w:tcW w:w="202" w:type="pct"/>
            <w:tcBorders>
              <w:bottom w:val="single" w:sz="4" w:space="0" w:color="000000"/>
            </w:tcBorders>
          </w:tcPr>
          <w:p w14:paraId="45ED862B" w14:textId="77777777" w:rsidR="00932C3D" w:rsidRPr="00F66E63" w:rsidRDefault="00932C3D" w:rsidP="00E929DD">
            <w:pPr>
              <w:jc w:val="both"/>
              <w:rPr>
                <w:rFonts w:ascii="Calibri" w:hAnsi="Calibri"/>
                <w:szCs w:val="24"/>
              </w:rPr>
            </w:pPr>
          </w:p>
        </w:tc>
      </w:tr>
      <w:tr w:rsidR="00932C3D" w14:paraId="77D65058" w14:textId="77777777" w:rsidTr="00F02F72">
        <w:tc>
          <w:tcPr>
            <w:tcW w:w="1247" w:type="pct"/>
            <w:vAlign w:val="center"/>
          </w:tcPr>
          <w:p w14:paraId="09B7EC2D"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Implementazione della campagna di sensibilizzazione</w:t>
            </w:r>
          </w:p>
        </w:tc>
        <w:tc>
          <w:tcPr>
            <w:tcW w:w="124" w:type="pct"/>
          </w:tcPr>
          <w:p w14:paraId="6FEC25A7" w14:textId="77777777" w:rsidR="00932C3D" w:rsidRPr="00F66E63" w:rsidRDefault="00932C3D" w:rsidP="00E929DD">
            <w:pPr>
              <w:jc w:val="both"/>
              <w:rPr>
                <w:rFonts w:ascii="Calibri" w:hAnsi="Calibri"/>
                <w:szCs w:val="24"/>
              </w:rPr>
            </w:pPr>
          </w:p>
        </w:tc>
        <w:tc>
          <w:tcPr>
            <w:tcW w:w="199" w:type="pct"/>
          </w:tcPr>
          <w:p w14:paraId="516D776C" w14:textId="77777777" w:rsidR="00932C3D" w:rsidRPr="00F66E63" w:rsidRDefault="00932C3D" w:rsidP="00E929DD">
            <w:pPr>
              <w:jc w:val="both"/>
              <w:rPr>
                <w:rFonts w:ascii="Calibri" w:hAnsi="Calibri"/>
                <w:szCs w:val="24"/>
              </w:rPr>
            </w:pPr>
          </w:p>
        </w:tc>
        <w:tc>
          <w:tcPr>
            <w:tcW w:w="230" w:type="pct"/>
            <w:shd w:val="clear" w:color="auto" w:fill="3366FF"/>
          </w:tcPr>
          <w:p w14:paraId="6F8B3888" w14:textId="77777777" w:rsidR="00932C3D" w:rsidRPr="00F66E63" w:rsidRDefault="00932C3D" w:rsidP="00E929DD">
            <w:pPr>
              <w:jc w:val="both"/>
              <w:rPr>
                <w:rFonts w:ascii="Calibri" w:hAnsi="Calibri"/>
                <w:szCs w:val="24"/>
              </w:rPr>
            </w:pPr>
          </w:p>
        </w:tc>
        <w:tc>
          <w:tcPr>
            <w:tcW w:w="211" w:type="pct"/>
            <w:shd w:val="clear" w:color="auto" w:fill="3366FF"/>
          </w:tcPr>
          <w:p w14:paraId="4B04B27D" w14:textId="77777777" w:rsidR="00932C3D" w:rsidRPr="00F66E63" w:rsidRDefault="00932C3D" w:rsidP="00E929DD">
            <w:pPr>
              <w:jc w:val="both"/>
              <w:rPr>
                <w:rFonts w:ascii="Calibri" w:hAnsi="Calibri"/>
                <w:szCs w:val="24"/>
              </w:rPr>
            </w:pPr>
          </w:p>
        </w:tc>
        <w:tc>
          <w:tcPr>
            <w:tcW w:w="235" w:type="pct"/>
            <w:shd w:val="clear" w:color="auto" w:fill="3366FF"/>
          </w:tcPr>
          <w:p w14:paraId="0E4053A2" w14:textId="77777777" w:rsidR="00932C3D" w:rsidRPr="00F66E63" w:rsidRDefault="00932C3D" w:rsidP="00E929DD">
            <w:pPr>
              <w:jc w:val="both"/>
              <w:rPr>
                <w:rFonts w:ascii="Calibri" w:hAnsi="Calibri"/>
                <w:szCs w:val="24"/>
              </w:rPr>
            </w:pPr>
          </w:p>
        </w:tc>
        <w:tc>
          <w:tcPr>
            <w:tcW w:w="203" w:type="pct"/>
            <w:shd w:val="clear" w:color="auto" w:fill="3366FF"/>
          </w:tcPr>
          <w:p w14:paraId="54D528BF" w14:textId="77777777" w:rsidR="00932C3D" w:rsidRPr="00F66E63" w:rsidRDefault="00932C3D" w:rsidP="00E929DD">
            <w:pPr>
              <w:jc w:val="both"/>
              <w:rPr>
                <w:rFonts w:ascii="Calibri" w:hAnsi="Calibri"/>
                <w:szCs w:val="24"/>
              </w:rPr>
            </w:pPr>
          </w:p>
        </w:tc>
        <w:tc>
          <w:tcPr>
            <w:tcW w:w="211" w:type="pct"/>
            <w:shd w:val="clear" w:color="auto" w:fill="3366FF"/>
          </w:tcPr>
          <w:p w14:paraId="1088F863" w14:textId="77777777" w:rsidR="00932C3D" w:rsidRPr="00F66E63" w:rsidRDefault="00932C3D" w:rsidP="00E929DD">
            <w:pPr>
              <w:jc w:val="both"/>
              <w:rPr>
                <w:rFonts w:ascii="Calibri" w:hAnsi="Calibri"/>
                <w:szCs w:val="24"/>
              </w:rPr>
            </w:pPr>
          </w:p>
        </w:tc>
        <w:tc>
          <w:tcPr>
            <w:tcW w:w="223" w:type="pct"/>
            <w:shd w:val="clear" w:color="auto" w:fill="3366FF"/>
          </w:tcPr>
          <w:p w14:paraId="71ADAF00" w14:textId="77777777" w:rsidR="00932C3D" w:rsidRPr="00F66E63" w:rsidRDefault="00932C3D" w:rsidP="00E929DD">
            <w:pPr>
              <w:jc w:val="both"/>
              <w:rPr>
                <w:rFonts w:ascii="Calibri" w:hAnsi="Calibri"/>
                <w:szCs w:val="24"/>
              </w:rPr>
            </w:pPr>
          </w:p>
        </w:tc>
        <w:tc>
          <w:tcPr>
            <w:tcW w:w="197" w:type="pct"/>
            <w:shd w:val="clear" w:color="auto" w:fill="3366FF"/>
          </w:tcPr>
          <w:p w14:paraId="2F1F8651" w14:textId="77777777" w:rsidR="00932C3D" w:rsidRPr="00F66E63" w:rsidRDefault="00932C3D" w:rsidP="00E929DD">
            <w:pPr>
              <w:jc w:val="both"/>
              <w:rPr>
                <w:rFonts w:ascii="Calibri" w:hAnsi="Calibri"/>
                <w:szCs w:val="24"/>
              </w:rPr>
            </w:pPr>
          </w:p>
        </w:tc>
        <w:tc>
          <w:tcPr>
            <w:tcW w:w="208" w:type="pct"/>
            <w:shd w:val="clear" w:color="auto" w:fill="3366FF"/>
          </w:tcPr>
          <w:p w14:paraId="677099E1" w14:textId="77777777" w:rsidR="00932C3D" w:rsidRPr="00F66E63" w:rsidRDefault="00932C3D" w:rsidP="00E929DD">
            <w:pPr>
              <w:jc w:val="both"/>
              <w:rPr>
                <w:rFonts w:ascii="Calibri" w:hAnsi="Calibri"/>
                <w:szCs w:val="24"/>
              </w:rPr>
            </w:pPr>
          </w:p>
        </w:tc>
        <w:tc>
          <w:tcPr>
            <w:tcW w:w="223" w:type="pct"/>
            <w:shd w:val="clear" w:color="auto" w:fill="3366FF"/>
          </w:tcPr>
          <w:p w14:paraId="65CC3F60" w14:textId="77777777" w:rsidR="00932C3D" w:rsidRPr="00F66E63" w:rsidRDefault="00932C3D" w:rsidP="00E929DD">
            <w:pPr>
              <w:jc w:val="both"/>
              <w:rPr>
                <w:rFonts w:ascii="Calibri" w:hAnsi="Calibri"/>
                <w:szCs w:val="24"/>
              </w:rPr>
            </w:pPr>
          </w:p>
        </w:tc>
        <w:tc>
          <w:tcPr>
            <w:tcW w:w="196" w:type="pct"/>
            <w:shd w:val="clear" w:color="auto" w:fill="3366FF"/>
          </w:tcPr>
          <w:p w14:paraId="67A842A1" w14:textId="77777777" w:rsidR="00932C3D" w:rsidRPr="00F66E63" w:rsidRDefault="00932C3D" w:rsidP="00E929DD">
            <w:pPr>
              <w:jc w:val="both"/>
              <w:rPr>
                <w:rFonts w:ascii="Calibri" w:hAnsi="Calibri"/>
                <w:szCs w:val="24"/>
              </w:rPr>
            </w:pPr>
          </w:p>
        </w:tc>
        <w:tc>
          <w:tcPr>
            <w:tcW w:w="216" w:type="pct"/>
            <w:tcBorders>
              <w:bottom w:val="single" w:sz="4" w:space="0" w:color="000000"/>
            </w:tcBorders>
            <w:shd w:val="clear" w:color="auto" w:fill="3366FF"/>
          </w:tcPr>
          <w:p w14:paraId="3D1104E3" w14:textId="77777777" w:rsidR="00932C3D" w:rsidRPr="00F66E63" w:rsidRDefault="00932C3D" w:rsidP="00E929DD">
            <w:pPr>
              <w:jc w:val="both"/>
              <w:rPr>
                <w:rFonts w:ascii="Calibri" w:hAnsi="Calibri"/>
                <w:szCs w:val="24"/>
              </w:rPr>
            </w:pPr>
          </w:p>
        </w:tc>
        <w:tc>
          <w:tcPr>
            <w:tcW w:w="199" w:type="pct"/>
            <w:tcBorders>
              <w:bottom w:val="single" w:sz="4" w:space="0" w:color="000000"/>
            </w:tcBorders>
            <w:shd w:val="clear" w:color="auto" w:fill="3366FF"/>
          </w:tcPr>
          <w:p w14:paraId="50F54F9B" w14:textId="77777777" w:rsidR="00932C3D" w:rsidRPr="00F66E63" w:rsidRDefault="00932C3D" w:rsidP="00E929DD">
            <w:pPr>
              <w:jc w:val="both"/>
              <w:rPr>
                <w:rFonts w:ascii="Calibri" w:hAnsi="Calibri"/>
                <w:szCs w:val="24"/>
              </w:rPr>
            </w:pPr>
          </w:p>
        </w:tc>
        <w:tc>
          <w:tcPr>
            <w:tcW w:w="230" w:type="pct"/>
            <w:tcBorders>
              <w:bottom w:val="single" w:sz="4" w:space="0" w:color="000000"/>
            </w:tcBorders>
            <w:shd w:val="clear" w:color="auto" w:fill="3366FF"/>
          </w:tcPr>
          <w:p w14:paraId="6DFBD0A9" w14:textId="77777777" w:rsidR="00932C3D" w:rsidRPr="00F66E63" w:rsidRDefault="00932C3D" w:rsidP="00E929DD">
            <w:pPr>
              <w:jc w:val="both"/>
              <w:rPr>
                <w:rFonts w:ascii="Calibri" w:hAnsi="Calibri"/>
                <w:szCs w:val="24"/>
              </w:rPr>
            </w:pPr>
          </w:p>
        </w:tc>
        <w:tc>
          <w:tcPr>
            <w:tcW w:w="211" w:type="pct"/>
            <w:tcBorders>
              <w:bottom w:val="single" w:sz="4" w:space="0" w:color="000000"/>
            </w:tcBorders>
            <w:shd w:val="clear" w:color="auto" w:fill="3366FF"/>
          </w:tcPr>
          <w:p w14:paraId="7080DE0D" w14:textId="77777777" w:rsidR="00932C3D" w:rsidRPr="00F66E63" w:rsidRDefault="00932C3D" w:rsidP="00E929DD">
            <w:pPr>
              <w:jc w:val="both"/>
              <w:rPr>
                <w:rFonts w:ascii="Calibri" w:hAnsi="Calibri"/>
                <w:szCs w:val="24"/>
              </w:rPr>
            </w:pPr>
          </w:p>
        </w:tc>
        <w:tc>
          <w:tcPr>
            <w:tcW w:w="235" w:type="pct"/>
            <w:tcBorders>
              <w:bottom w:val="single" w:sz="4" w:space="0" w:color="000000"/>
            </w:tcBorders>
            <w:shd w:val="clear" w:color="auto" w:fill="3366FF"/>
          </w:tcPr>
          <w:p w14:paraId="1AD37FE7" w14:textId="77777777" w:rsidR="00932C3D" w:rsidRPr="00F66E63" w:rsidRDefault="00932C3D" w:rsidP="00E929DD">
            <w:pPr>
              <w:jc w:val="both"/>
              <w:rPr>
                <w:rFonts w:ascii="Calibri" w:hAnsi="Calibri"/>
                <w:szCs w:val="24"/>
              </w:rPr>
            </w:pPr>
          </w:p>
        </w:tc>
        <w:tc>
          <w:tcPr>
            <w:tcW w:w="202" w:type="pct"/>
            <w:tcBorders>
              <w:bottom w:val="single" w:sz="4" w:space="0" w:color="000000"/>
            </w:tcBorders>
            <w:shd w:val="clear" w:color="auto" w:fill="3366FF"/>
          </w:tcPr>
          <w:p w14:paraId="3EDE790A" w14:textId="77777777" w:rsidR="00932C3D" w:rsidRPr="00F66E63" w:rsidRDefault="00932C3D" w:rsidP="00E929DD">
            <w:pPr>
              <w:jc w:val="both"/>
              <w:rPr>
                <w:rFonts w:ascii="Calibri" w:hAnsi="Calibri"/>
                <w:szCs w:val="24"/>
              </w:rPr>
            </w:pPr>
          </w:p>
        </w:tc>
      </w:tr>
      <w:tr w:rsidR="0060479A" w14:paraId="268A3825" w14:textId="77777777" w:rsidTr="00F02F72">
        <w:tc>
          <w:tcPr>
            <w:tcW w:w="1247" w:type="pct"/>
            <w:vAlign w:val="center"/>
          </w:tcPr>
          <w:p w14:paraId="73D52665"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Elaborazione e diffusione dei dati d’interesse scientifico raccolti nell’ambito delle attività progettuali</w:t>
            </w:r>
          </w:p>
        </w:tc>
        <w:tc>
          <w:tcPr>
            <w:tcW w:w="124" w:type="pct"/>
            <w:tcBorders>
              <w:bottom w:val="single" w:sz="4" w:space="0" w:color="000000"/>
            </w:tcBorders>
          </w:tcPr>
          <w:p w14:paraId="532ED638" w14:textId="77777777" w:rsidR="00932C3D" w:rsidRPr="00F66E63" w:rsidRDefault="00932C3D" w:rsidP="00E929DD">
            <w:pPr>
              <w:jc w:val="both"/>
              <w:rPr>
                <w:rFonts w:ascii="Calibri" w:hAnsi="Calibri"/>
                <w:szCs w:val="24"/>
              </w:rPr>
            </w:pPr>
          </w:p>
        </w:tc>
        <w:tc>
          <w:tcPr>
            <w:tcW w:w="199" w:type="pct"/>
            <w:tcBorders>
              <w:bottom w:val="single" w:sz="4" w:space="0" w:color="000000"/>
            </w:tcBorders>
          </w:tcPr>
          <w:p w14:paraId="46DD00FA" w14:textId="77777777" w:rsidR="00932C3D" w:rsidRPr="00F66E63" w:rsidRDefault="00932C3D" w:rsidP="00E929DD">
            <w:pPr>
              <w:jc w:val="both"/>
              <w:rPr>
                <w:rFonts w:ascii="Calibri" w:hAnsi="Calibri"/>
                <w:szCs w:val="24"/>
              </w:rPr>
            </w:pPr>
          </w:p>
        </w:tc>
        <w:tc>
          <w:tcPr>
            <w:tcW w:w="230" w:type="pct"/>
            <w:tcBorders>
              <w:bottom w:val="single" w:sz="4" w:space="0" w:color="000000"/>
            </w:tcBorders>
          </w:tcPr>
          <w:p w14:paraId="277B6079" w14:textId="77777777" w:rsidR="00932C3D" w:rsidRPr="00F66E63" w:rsidRDefault="00932C3D" w:rsidP="00E929DD">
            <w:pPr>
              <w:jc w:val="both"/>
              <w:rPr>
                <w:rFonts w:ascii="Calibri" w:hAnsi="Calibri"/>
                <w:szCs w:val="24"/>
              </w:rPr>
            </w:pPr>
          </w:p>
        </w:tc>
        <w:tc>
          <w:tcPr>
            <w:tcW w:w="211" w:type="pct"/>
          </w:tcPr>
          <w:p w14:paraId="4330B9C7" w14:textId="77777777" w:rsidR="00932C3D" w:rsidRPr="00F66E63" w:rsidRDefault="00932C3D" w:rsidP="00E929DD">
            <w:pPr>
              <w:jc w:val="both"/>
              <w:rPr>
                <w:rFonts w:ascii="Calibri" w:hAnsi="Calibri"/>
                <w:szCs w:val="24"/>
              </w:rPr>
            </w:pPr>
          </w:p>
        </w:tc>
        <w:tc>
          <w:tcPr>
            <w:tcW w:w="235" w:type="pct"/>
          </w:tcPr>
          <w:p w14:paraId="3F53ED7F" w14:textId="77777777" w:rsidR="00932C3D" w:rsidRPr="00F66E63" w:rsidRDefault="00932C3D" w:rsidP="00E929DD">
            <w:pPr>
              <w:jc w:val="both"/>
              <w:rPr>
                <w:rFonts w:ascii="Calibri" w:hAnsi="Calibri"/>
                <w:szCs w:val="24"/>
              </w:rPr>
            </w:pPr>
          </w:p>
        </w:tc>
        <w:tc>
          <w:tcPr>
            <w:tcW w:w="203" w:type="pct"/>
          </w:tcPr>
          <w:p w14:paraId="11CAF1B0" w14:textId="77777777" w:rsidR="00932C3D" w:rsidRPr="00F66E63" w:rsidRDefault="00932C3D" w:rsidP="00E929DD">
            <w:pPr>
              <w:jc w:val="both"/>
              <w:rPr>
                <w:rFonts w:ascii="Calibri" w:hAnsi="Calibri"/>
                <w:szCs w:val="24"/>
              </w:rPr>
            </w:pPr>
          </w:p>
        </w:tc>
        <w:tc>
          <w:tcPr>
            <w:tcW w:w="211" w:type="pct"/>
          </w:tcPr>
          <w:p w14:paraId="31A6AA88" w14:textId="77777777" w:rsidR="00932C3D" w:rsidRPr="00F66E63" w:rsidRDefault="00932C3D" w:rsidP="00E929DD">
            <w:pPr>
              <w:jc w:val="both"/>
              <w:rPr>
                <w:rFonts w:ascii="Calibri" w:hAnsi="Calibri"/>
                <w:szCs w:val="24"/>
              </w:rPr>
            </w:pPr>
          </w:p>
        </w:tc>
        <w:tc>
          <w:tcPr>
            <w:tcW w:w="223" w:type="pct"/>
          </w:tcPr>
          <w:p w14:paraId="61E8E2B8" w14:textId="77777777" w:rsidR="00932C3D" w:rsidRPr="00F66E63" w:rsidRDefault="00932C3D" w:rsidP="00E929DD">
            <w:pPr>
              <w:jc w:val="both"/>
              <w:rPr>
                <w:rFonts w:ascii="Calibri" w:hAnsi="Calibri"/>
                <w:szCs w:val="24"/>
              </w:rPr>
            </w:pPr>
          </w:p>
        </w:tc>
        <w:tc>
          <w:tcPr>
            <w:tcW w:w="197" w:type="pct"/>
          </w:tcPr>
          <w:p w14:paraId="3E4E9957" w14:textId="77777777" w:rsidR="00932C3D" w:rsidRPr="00F66E63" w:rsidRDefault="00932C3D" w:rsidP="00E929DD">
            <w:pPr>
              <w:jc w:val="both"/>
              <w:rPr>
                <w:rFonts w:ascii="Calibri" w:hAnsi="Calibri"/>
                <w:szCs w:val="24"/>
              </w:rPr>
            </w:pPr>
          </w:p>
        </w:tc>
        <w:tc>
          <w:tcPr>
            <w:tcW w:w="208" w:type="pct"/>
          </w:tcPr>
          <w:p w14:paraId="685D790B" w14:textId="77777777" w:rsidR="00932C3D" w:rsidRPr="00F66E63" w:rsidRDefault="00932C3D" w:rsidP="00E929DD">
            <w:pPr>
              <w:jc w:val="both"/>
              <w:rPr>
                <w:rFonts w:ascii="Calibri" w:hAnsi="Calibri"/>
                <w:szCs w:val="24"/>
              </w:rPr>
            </w:pPr>
          </w:p>
        </w:tc>
        <w:tc>
          <w:tcPr>
            <w:tcW w:w="223" w:type="pct"/>
          </w:tcPr>
          <w:p w14:paraId="64F97E0D" w14:textId="77777777" w:rsidR="00932C3D" w:rsidRPr="00F66E63" w:rsidRDefault="00932C3D" w:rsidP="00E929DD">
            <w:pPr>
              <w:jc w:val="both"/>
              <w:rPr>
                <w:rFonts w:ascii="Calibri" w:hAnsi="Calibri"/>
                <w:szCs w:val="24"/>
              </w:rPr>
            </w:pPr>
          </w:p>
        </w:tc>
        <w:tc>
          <w:tcPr>
            <w:tcW w:w="196" w:type="pct"/>
          </w:tcPr>
          <w:p w14:paraId="52659782" w14:textId="77777777" w:rsidR="00932C3D" w:rsidRPr="00F66E63" w:rsidRDefault="00932C3D" w:rsidP="00E929DD">
            <w:pPr>
              <w:jc w:val="both"/>
              <w:rPr>
                <w:rFonts w:ascii="Calibri" w:hAnsi="Calibri"/>
                <w:szCs w:val="24"/>
              </w:rPr>
            </w:pPr>
          </w:p>
        </w:tc>
        <w:tc>
          <w:tcPr>
            <w:tcW w:w="216" w:type="pct"/>
            <w:shd w:val="clear" w:color="auto" w:fill="3366FF"/>
          </w:tcPr>
          <w:p w14:paraId="1E722774" w14:textId="77777777" w:rsidR="00932C3D" w:rsidRPr="00F66E63" w:rsidRDefault="00932C3D" w:rsidP="00E929DD">
            <w:pPr>
              <w:jc w:val="both"/>
              <w:rPr>
                <w:rFonts w:ascii="Calibri" w:hAnsi="Calibri"/>
                <w:szCs w:val="24"/>
              </w:rPr>
            </w:pPr>
          </w:p>
        </w:tc>
        <w:tc>
          <w:tcPr>
            <w:tcW w:w="199" w:type="pct"/>
            <w:shd w:val="clear" w:color="auto" w:fill="3366FF"/>
          </w:tcPr>
          <w:p w14:paraId="1C603CB9" w14:textId="77777777" w:rsidR="00932C3D" w:rsidRPr="00F66E63" w:rsidRDefault="00932C3D" w:rsidP="00E929DD">
            <w:pPr>
              <w:jc w:val="both"/>
              <w:rPr>
                <w:rFonts w:ascii="Calibri" w:hAnsi="Calibri"/>
                <w:szCs w:val="24"/>
              </w:rPr>
            </w:pPr>
          </w:p>
        </w:tc>
        <w:tc>
          <w:tcPr>
            <w:tcW w:w="230" w:type="pct"/>
            <w:shd w:val="clear" w:color="auto" w:fill="3366FF"/>
          </w:tcPr>
          <w:p w14:paraId="330645CC" w14:textId="77777777" w:rsidR="00932C3D" w:rsidRPr="00F66E63" w:rsidRDefault="00932C3D" w:rsidP="00E929DD">
            <w:pPr>
              <w:jc w:val="both"/>
              <w:rPr>
                <w:rFonts w:ascii="Calibri" w:hAnsi="Calibri"/>
                <w:szCs w:val="24"/>
              </w:rPr>
            </w:pPr>
          </w:p>
        </w:tc>
        <w:tc>
          <w:tcPr>
            <w:tcW w:w="211" w:type="pct"/>
            <w:shd w:val="clear" w:color="auto" w:fill="3366FF"/>
          </w:tcPr>
          <w:p w14:paraId="12B06C9E" w14:textId="77777777" w:rsidR="00932C3D" w:rsidRPr="00F66E63" w:rsidRDefault="00932C3D" w:rsidP="00E929DD">
            <w:pPr>
              <w:jc w:val="both"/>
              <w:rPr>
                <w:rFonts w:ascii="Calibri" w:hAnsi="Calibri"/>
                <w:szCs w:val="24"/>
              </w:rPr>
            </w:pPr>
          </w:p>
        </w:tc>
        <w:tc>
          <w:tcPr>
            <w:tcW w:w="235" w:type="pct"/>
            <w:shd w:val="clear" w:color="auto" w:fill="3366FF"/>
          </w:tcPr>
          <w:p w14:paraId="1543A425" w14:textId="77777777" w:rsidR="00932C3D" w:rsidRPr="00F66E63" w:rsidRDefault="00932C3D" w:rsidP="00E929DD">
            <w:pPr>
              <w:jc w:val="both"/>
              <w:rPr>
                <w:rFonts w:ascii="Calibri" w:hAnsi="Calibri"/>
                <w:szCs w:val="24"/>
              </w:rPr>
            </w:pPr>
          </w:p>
        </w:tc>
        <w:tc>
          <w:tcPr>
            <w:tcW w:w="202" w:type="pct"/>
            <w:shd w:val="clear" w:color="auto" w:fill="3366FF"/>
          </w:tcPr>
          <w:p w14:paraId="5EFCE280" w14:textId="77777777" w:rsidR="00932C3D" w:rsidRPr="00F66E63" w:rsidRDefault="00932C3D" w:rsidP="00E929DD">
            <w:pPr>
              <w:jc w:val="both"/>
              <w:rPr>
                <w:rFonts w:ascii="Calibri" w:hAnsi="Calibri"/>
                <w:szCs w:val="24"/>
              </w:rPr>
            </w:pPr>
          </w:p>
        </w:tc>
      </w:tr>
      <w:tr w:rsidR="00932C3D" w14:paraId="6C4851E3" w14:textId="77777777" w:rsidTr="00F02F72">
        <w:tc>
          <w:tcPr>
            <w:tcW w:w="1247" w:type="pct"/>
            <w:vAlign w:val="center"/>
          </w:tcPr>
          <w:p w14:paraId="1F98AFA5"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 xml:space="preserve">Selezione e stipula di accordi con </w:t>
            </w:r>
            <w:r>
              <w:rPr>
                <w:rFonts w:ascii="Calibri" w:hAnsi="Calibri"/>
                <w:sz w:val="18"/>
                <w:szCs w:val="18"/>
              </w:rPr>
              <w:t>Centri Anziani e Amministrazioni Comunali</w:t>
            </w:r>
          </w:p>
        </w:tc>
        <w:tc>
          <w:tcPr>
            <w:tcW w:w="124" w:type="pct"/>
            <w:shd w:val="clear" w:color="auto" w:fill="3366FF"/>
          </w:tcPr>
          <w:p w14:paraId="3F971C5E" w14:textId="77777777" w:rsidR="00932C3D" w:rsidRPr="00F66E63" w:rsidRDefault="00932C3D" w:rsidP="00E929DD">
            <w:pPr>
              <w:jc w:val="both"/>
              <w:rPr>
                <w:rFonts w:ascii="Calibri" w:hAnsi="Calibri"/>
                <w:szCs w:val="24"/>
              </w:rPr>
            </w:pPr>
          </w:p>
        </w:tc>
        <w:tc>
          <w:tcPr>
            <w:tcW w:w="199" w:type="pct"/>
            <w:shd w:val="clear" w:color="auto" w:fill="3366FF"/>
          </w:tcPr>
          <w:p w14:paraId="23280A4E" w14:textId="77777777" w:rsidR="00932C3D" w:rsidRPr="00F66E63" w:rsidRDefault="00932C3D" w:rsidP="00E929DD">
            <w:pPr>
              <w:jc w:val="both"/>
              <w:rPr>
                <w:rFonts w:ascii="Calibri" w:hAnsi="Calibri"/>
                <w:szCs w:val="24"/>
              </w:rPr>
            </w:pPr>
          </w:p>
        </w:tc>
        <w:tc>
          <w:tcPr>
            <w:tcW w:w="230" w:type="pct"/>
            <w:shd w:val="clear" w:color="auto" w:fill="3366FF"/>
          </w:tcPr>
          <w:p w14:paraId="5220291A"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36D5B153" w14:textId="77777777" w:rsidR="00932C3D" w:rsidRPr="00F66E63" w:rsidRDefault="00932C3D" w:rsidP="00E929DD">
            <w:pPr>
              <w:jc w:val="both"/>
              <w:rPr>
                <w:rFonts w:ascii="Calibri" w:hAnsi="Calibri"/>
                <w:szCs w:val="24"/>
              </w:rPr>
            </w:pPr>
          </w:p>
        </w:tc>
        <w:tc>
          <w:tcPr>
            <w:tcW w:w="235" w:type="pct"/>
            <w:tcBorders>
              <w:bottom w:val="single" w:sz="4" w:space="0" w:color="000000"/>
            </w:tcBorders>
          </w:tcPr>
          <w:p w14:paraId="3F007FB0" w14:textId="77777777" w:rsidR="00932C3D" w:rsidRPr="00F66E63" w:rsidRDefault="00932C3D" w:rsidP="00E929DD">
            <w:pPr>
              <w:jc w:val="both"/>
              <w:rPr>
                <w:rFonts w:ascii="Calibri" w:hAnsi="Calibri"/>
                <w:szCs w:val="24"/>
              </w:rPr>
            </w:pPr>
          </w:p>
        </w:tc>
        <w:tc>
          <w:tcPr>
            <w:tcW w:w="203" w:type="pct"/>
            <w:tcBorders>
              <w:bottom w:val="single" w:sz="4" w:space="0" w:color="000000"/>
            </w:tcBorders>
          </w:tcPr>
          <w:p w14:paraId="112F682B"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62BBFC4E" w14:textId="77777777" w:rsidR="00932C3D" w:rsidRPr="00F66E63" w:rsidRDefault="00932C3D" w:rsidP="00E929DD">
            <w:pPr>
              <w:jc w:val="both"/>
              <w:rPr>
                <w:rFonts w:ascii="Calibri" w:hAnsi="Calibri"/>
                <w:szCs w:val="24"/>
              </w:rPr>
            </w:pPr>
          </w:p>
        </w:tc>
        <w:tc>
          <w:tcPr>
            <w:tcW w:w="223" w:type="pct"/>
            <w:tcBorders>
              <w:bottom w:val="single" w:sz="4" w:space="0" w:color="000000"/>
            </w:tcBorders>
          </w:tcPr>
          <w:p w14:paraId="60CB2F80" w14:textId="77777777" w:rsidR="00932C3D" w:rsidRPr="00F66E63" w:rsidRDefault="00932C3D" w:rsidP="00E929DD">
            <w:pPr>
              <w:jc w:val="both"/>
              <w:rPr>
                <w:rFonts w:ascii="Calibri" w:hAnsi="Calibri"/>
                <w:szCs w:val="24"/>
              </w:rPr>
            </w:pPr>
          </w:p>
        </w:tc>
        <w:tc>
          <w:tcPr>
            <w:tcW w:w="197" w:type="pct"/>
            <w:tcBorders>
              <w:bottom w:val="single" w:sz="4" w:space="0" w:color="000000"/>
            </w:tcBorders>
          </w:tcPr>
          <w:p w14:paraId="6DEA224E" w14:textId="77777777" w:rsidR="00932C3D" w:rsidRPr="00F66E63" w:rsidRDefault="00932C3D" w:rsidP="00E929DD">
            <w:pPr>
              <w:jc w:val="both"/>
              <w:rPr>
                <w:rFonts w:ascii="Calibri" w:hAnsi="Calibri"/>
                <w:szCs w:val="24"/>
              </w:rPr>
            </w:pPr>
          </w:p>
        </w:tc>
        <w:tc>
          <w:tcPr>
            <w:tcW w:w="208" w:type="pct"/>
          </w:tcPr>
          <w:p w14:paraId="4A32FE40" w14:textId="77777777" w:rsidR="00932C3D" w:rsidRPr="00F66E63" w:rsidRDefault="00932C3D" w:rsidP="00E929DD">
            <w:pPr>
              <w:jc w:val="both"/>
              <w:rPr>
                <w:rFonts w:ascii="Calibri" w:hAnsi="Calibri"/>
                <w:szCs w:val="24"/>
              </w:rPr>
            </w:pPr>
          </w:p>
        </w:tc>
        <w:tc>
          <w:tcPr>
            <w:tcW w:w="223" w:type="pct"/>
          </w:tcPr>
          <w:p w14:paraId="2150B717" w14:textId="77777777" w:rsidR="00932C3D" w:rsidRPr="00F66E63" w:rsidRDefault="00932C3D" w:rsidP="00E929DD">
            <w:pPr>
              <w:jc w:val="both"/>
              <w:rPr>
                <w:rFonts w:ascii="Calibri" w:hAnsi="Calibri"/>
                <w:szCs w:val="24"/>
              </w:rPr>
            </w:pPr>
          </w:p>
        </w:tc>
        <w:tc>
          <w:tcPr>
            <w:tcW w:w="196" w:type="pct"/>
          </w:tcPr>
          <w:p w14:paraId="308CBF07" w14:textId="77777777" w:rsidR="00932C3D" w:rsidRPr="00F66E63" w:rsidRDefault="00932C3D" w:rsidP="00E929DD">
            <w:pPr>
              <w:jc w:val="both"/>
              <w:rPr>
                <w:rFonts w:ascii="Calibri" w:hAnsi="Calibri"/>
                <w:szCs w:val="24"/>
              </w:rPr>
            </w:pPr>
          </w:p>
        </w:tc>
        <w:tc>
          <w:tcPr>
            <w:tcW w:w="216" w:type="pct"/>
          </w:tcPr>
          <w:p w14:paraId="228948EF" w14:textId="77777777" w:rsidR="00932C3D" w:rsidRPr="00F66E63" w:rsidRDefault="00932C3D" w:rsidP="00E929DD">
            <w:pPr>
              <w:jc w:val="both"/>
              <w:rPr>
                <w:rFonts w:ascii="Calibri" w:hAnsi="Calibri"/>
                <w:szCs w:val="24"/>
              </w:rPr>
            </w:pPr>
          </w:p>
        </w:tc>
        <w:tc>
          <w:tcPr>
            <w:tcW w:w="199" w:type="pct"/>
          </w:tcPr>
          <w:p w14:paraId="07BFC70E" w14:textId="77777777" w:rsidR="00932C3D" w:rsidRPr="00F66E63" w:rsidRDefault="00932C3D" w:rsidP="00E929DD">
            <w:pPr>
              <w:jc w:val="both"/>
              <w:rPr>
                <w:rFonts w:ascii="Calibri" w:hAnsi="Calibri"/>
                <w:szCs w:val="24"/>
              </w:rPr>
            </w:pPr>
          </w:p>
        </w:tc>
        <w:tc>
          <w:tcPr>
            <w:tcW w:w="230" w:type="pct"/>
          </w:tcPr>
          <w:p w14:paraId="63440979" w14:textId="77777777" w:rsidR="00932C3D" w:rsidRPr="00F66E63" w:rsidRDefault="00932C3D" w:rsidP="00E929DD">
            <w:pPr>
              <w:jc w:val="both"/>
              <w:rPr>
                <w:rFonts w:ascii="Calibri" w:hAnsi="Calibri"/>
                <w:szCs w:val="24"/>
              </w:rPr>
            </w:pPr>
          </w:p>
        </w:tc>
        <w:tc>
          <w:tcPr>
            <w:tcW w:w="211" w:type="pct"/>
          </w:tcPr>
          <w:p w14:paraId="442C594C" w14:textId="77777777" w:rsidR="00932C3D" w:rsidRPr="00F66E63" w:rsidRDefault="00932C3D" w:rsidP="00E929DD">
            <w:pPr>
              <w:jc w:val="both"/>
              <w:rPr>
                <w:rFonts w:ascii="Calibri" w:hAnsi="Calibri"/>
                <w:szCs w:val="24"/>
              </w:rPr>
            </w:pPr>
          </w:p>
        </w:tc>
        <w:tc>
          <w:tcPr>
            <w:tcW w:w="235" w:type="pct"/>
          </w:tcPr>
          <w:p w14:paraId="746A997D" w14:textId="77777777" w:rsidR="00932C3D" w:rsidRPr="00F66E63" w:rsidRDefault="00932C3D" w:rsidP="00E929DD">
            <w:pPr>
              <w:jc w:val="both"/>
              <w:rPr>
                <w:rFonts w:ascii="Calibri" w:hAnsi="Calibri"/>
                <w:szCs w:val="24"/>
              </w:rPr>
            </w:pPr>
          </w:p>
        </w:tc>
        <w:tc>
          <w:tcPr>
            <w:tcW w:w="202" w:type="pct"/>
          </w:tcPr>
          <w:p w14:paraId="388F4B4B" w14:textId="77777777" w:rsidR="00932C3D" w:rsidRPr="00F66E63" w:rsidRDefault="00932C3D" w:rsidP="00E929DD">
            <w:pPr>
              <w:jc w:val="both"/>
              <w:rPr>
                <w:rFonts w:ascii="Calibri" w:hAnsi="Calibri"/>
                <w:szCs w:val="24"/>
              </w:rPr>
            </w:pPr>
          </w:p>
        </w:tc>
      </w:tr>
      <w:tr w:rsidR="0060479A" w14:paraId="1D37E531" w14:textId="77777777" w:rsidTr="00F02F72">
        <w:tc>
          <w:tcPr>
            <w:tcW w:w="1247" w:type="pct"/>
            <w:vAlign w:val="center"/>
          </w:tcPr>
          <w:p w14:paraId="2D7A62E8"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Creazione di una task force di istruttori e Guardie Giurate Ittiche Particolari e loro formazione sugli argomenti correlati al successivo programma di informazione/formazione/promozione</w:t>
            </w:r>
          </w:p>
        </w:tc>
        <w:tc>
          <w:tcPr>
            <w:tcW w:w="124" w:type="pct"/>
          </w:tcPr>
          <w:p w14:paraId="4B31386B" w14:textId="77777777" w:rsidR="00932C3D" w:rsidRPr="00F66E63" w:rsidRDefault="00932C3D" w:rsidP="00E929DD">
            <w:pPr>
              <w:jc w:val="both"/>
              <w:rPr>
                <w:rFonts w:ascii="Calibri" w:hAnsi="Calibri"/>
                <w:szCs w:val="24"/>
              </w:rPr>
            </w:pPr>
          </w:p>
        </w:tc>
        <w:tc>
          <w:tcPr>
            <w:tcW w:w="199" w:type="pct"/>
          </w:tcPr>
          <w:p w14:paraId="3A4E4E6B" w14:textId="77777777" w:rsidR="00932C3D" w:rsidRPr="00F66E63" w:rsidRDefault="00932C3D" w:rsidP="00E929DD">
            <w:pPr>
              <w:jc w:val="both"/>
              <w:rPr>
                <w:rFonts w:ascii="Calibri" w:hAnsi="Calibri"/>
                <w:szCs w:val="24"/>
              </w:rPr>
            </w:pPr>
          </w:p>
        </w:tc>
        <w:tc>
          <w:tcPr>
            <w:tcW w:w="230" w:type="pct"/>
          </w:tcPr>
          <w:p w14:paraId="692327C6" w14:textId="77777777" w:rsidR="00932C3D" w:rsidRPr="00F66E63" w:rsidRDefault="00932C3D" w:rsidP="00E929DD">
            <w:pPr>
              <w:jc w:val="both"/>
              <w:rPr>
                <w:rFonts w:ascii="Calibri" w:hAnsi="Calibri"/>
                <w:szCs w:val="24"/>
              </w:rPr>
            </w:pPr>
          </w:p>
        </w:tc>
        <w:tc>
          <w:tcPr>
            <w:tcW w:w="211" w:type="pct"/>
            <w:shd w:val="clear" w:color="auto" w:fill="3366FF"/>
          </w:tcPr>
          <w:p w14:paraId="04B9CD05" w14:textId="77777777" w:rsidR="00932C3D" w:rsidRPr="00F66E63" w:rsidRDefault="00932C3D" w:rsidP="00E929DD">
            <w:pPr>
              <w:jc w:val="both"/>
              <w:rPr>
                <w:rFonts w:ascii="Calibri" w:hAnsi="Calibri"/>
                <w:szCs w:val="24"/>
              </w:rPr>
            </w:pPr>
          </w:p>
        </w:tc>
        <w:tc>
          <w:tcPr>
            <w:tcW w:w="235" w:type="pct"/>
            <w:shd w:val="clear" w:color="auto" w:fill="3366FF"/>
          </w:tcPr>
          <w:p w14:paraId="66FAF67B" w14:textId="77777777" w:rsidR="00932C3D" w:rsidRPr="00F66E63" w:rsidRDefault="00932C3D" w:rsidP="00E929DD">
            <w:pPr>
              <w:jc w:val="both"/>
              <w:rPr>
                <w:rFonts w:ascii="Calibri" w:hAnsi="Calibri"/>
                <w:szCs w:val="24"/>
              </w:rPr>
            </w:pPr>
          </w:p>
        </w:tc>
        <w:tc>
          <w:tcPr>
            <w:tcW w:w="203" w:type="pct"/>
            <w:shd w:val="clear" w:color="auto" w:fill="3366FF"/>
          </w:tcPr>
          <w:p w14:paraId="44CEB954" w14:textId="77777777" w:rsidR="00932C3D" w:rsidRPr="00F66E63" w:rsidRDefault="00932C3D" w:rsidP="00E929DD">
            <w:pPr>
              <w:jc w:val="both"/>
              <w:rPr>
                <w:rFonts w:ascii="Calibri" w:hAnsi="Calibri"/>
                <w:szCs w:val="24"/>
              </w:rPr>
            </w:pPr>
          </w:p>
        </w:tc>
        <w:tc>
          <w:tcPr>
            <w:tcW w:w="211" w:type="pct"/>
            <w:shd w:val="clear" w:color="auto" w:fill="3366FF"/>
          </w:tcPr>
          <w:p w14:paraId="49A8B3E4" w14:textId="77777777" w:rsidR="00932C3D" w:rsidRPr="00F66E63" w:rsidRDefault="00932C3D" w:rsidP="00E929DD">
            <w:pPr>
              <w:jc w:val="both"/>
              <w:rPr>
                <w:rFonts w:ascii="Calibri" w:hAnsi="Calibri"/>
                <w:szCs w:val="24"/>
              </w:rPr>
            </w:pPr>
          </w:p>
        </w:tc>
        <w:tc>
          <w:tcPr>
            <w:tcW w:w="223" w:type="pct"/>
            <w:shd w:val="clear" w:color="auto" w:fill="3366FF"/>
          </w:tcPr>
          <w:p w14:paraId="680A0CA4" w14:textId="77777777" w:rsidR="00932C3D" w:rsidRPr="00F66E63" w:rsidRDefault="00932C3D" w:rsidP="00E929DD">
            <w:pPr>
              <w:jc w:val="both"/>
              <w:rPr>
                <w:rFonts w:ascii="Calibri" w:hAnsi="Calibri"/>
                <w:szCs w:val="24"/>
              </w:rPr>
            </w:pPr>
          </w:p>
        </w:tc>
        <w:tc>
          <w:tcPr>
            <w:tcW w:w="197" w:type="pct"/>
            <w:shd w:val="clear" w:color="auto" w:fill="3366FF"/>
          </w:tcPr>
          <w:p w14:paraId="6493CF1C" w14:textId="77777777" w:rsidR="00932C3D" w:rsidRPr="00F66E63" w:rsidRDefault="00932C3D" w:rsidP="00E929DD">
            <w:pPr>
              <w:jc w:val="both"/>
              <w:rPr>
                <w:rFonts w:ascii="Calibri" w:hAnsi="Calibri"/>
                <w:szCs w:val="24"/>
              </w:rPr>
            </w:pPr>
          </w:p>
        </w:tc>
        <w:tc>
          <w:tcPr>
            <w:tcW w:w="208" w:type="pct"/>
            <w:tcBorders>
              <w:bottom w:val="single" w:sz="4" w:space="0" w:color="000000"/>
            </w:tcBorders>
          </w:tcPr>
          <w:p w14:paraId="157D55B8" w14:textId="77777777" w:rsidR="00932C3D" w:rsidRPr="00F66E63" w:rsidRDefault="00932C3D" w:rsidP="00E929DD">
            <w:pPr>
              <w:jc w:val="both"/>
              <w:rPr>
                <w:rFonts w:ascii="Calibri" w:hAnsi="Calibri"/>
                <w:szCs w:val="24"/>
              </w:rPr>
            </w:pPr>
          </w:p>
        </w:tc>
        <w:tc>
          <w:tcPr>
            <w:tcW w:w="223" w:type="pct"/>
            <w:tcBorders>
              <w:bottom w:val="single" w:sz="4" w:space="0" w:color="000000"/>
            </w:tcBorders>
          </w:tcPr>
          <w:p w14:paraId="044E2094" w14:textId="77777777" w:rsidR="00932C3D" w:rsidRPr="00F66E63" w:rsidRDefault="00932C3D" w:rsidP="00E929DD">
            <w:pPr>
              <w:jc w:val="both"/>
              <w:rPr>
                <w:rFonts w:ascii="Calibri" w:hAnsi="Calibri"/>
                <w:szCs w:val="24"/>
              </w:rPr>
            </w:pPr>
          </w:p>
        </w:tc>
        <w:tc>
          <w:tcPr>
            <w:tcW w:w="196" w:type="pct"/>
            <w:tcBorders>
              <w:bottom w:val="single" w:sz="4" w:space="0" w:color="000000"/>
            </w:tcBorders>
          </w:tcPr>
          <w:p w14:paraId="4444921A" w14:textId="77777777" w:rsidR="00932C3D" w:rsidRPr="00F66E63" w:rsidRDefault="00932C3D" w:rsidP="00E929DD">
            <w:pPr>
              <w:jc w:val="both"/>
              <w:rPr>
                <w:rFonts w:ascii="Calibri" w:hAnsi="Calibri"/>
                <w:szCs w:val="24"/>
              </w:rPr>
            </w:pPr>
          </w:p>
        </w:tc>
        <w:tc>
          <w:tcPr>
            <w:tcW w:w="216" w:type="pct"/>
            <w:tcBorders>
              <w:bottom w:val="single" w:sz="4" w:space="0" w:color="000000"/>
            </w:tcBorders>
          </w:tcPr>
          <w:p w14:paraId="15A5BC1A" w14:textId="77777777" w:rsidR="00932C3D" w:rsidRPr="00F66E63" w:rsidRDefault="00932C3D" w:rsidP="00E929DD">
            <w:pPr>
              <w:jc w:val="both"/>
              <w:rPr>
                <w:rFonts w:ascii="Calibri" w:hAnsi="Calibri"/>
                <w:szCs w:val="24"/>
              </w:rPr>
            </w:pPr>
          </w:p>
        </w:tc>
        <w:tc>
          <w:tcPr>
            <w:tcW w:w="199" w:type="pct"/>
            <w:tcBorders>
              <w:bottom w:val="single" w:sz="4" w:space="0" w:color="000000"/>
            </w:tcBorders>
          </w:tcPr>
          <w:p w14:paraId="122DDDF5" w14:textId="77777777" w:rsidR="00932C3D" w:rsidRPr="00F66E63" w:rsidRDefault="00932C3D" w:rsidP="00E929DD">
            <w:pPr>
              <w:jc w:val="both"/>
              <w:rPr>
                <w:rFonts w:ascii="Calibri" w:hAnsi="Calibri"/>
                <w:szCs w:val="24"/>
              </w:rPr>
            </w:pPr>
          </w:p>
        </w:tc>
        <w:tc>
          <w:tcPr>
            <w:tcW w:w="230" w:type="pct"/>
            <w:tcBorders>
              <w:bottom w:val="single" w:sz="4" w:space="0" w:color="000000"/>
            </w:tcBorders>
          </w:tcPr>
          <w:p w14:paraId="04A8AF70"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565F0E57" w14:textId="77777777" w:rsidR="00932C3D" w:rsidRPr="00F66E63" w:rsidRDefault="00932C3D" w:rsidP="00E929DD">
            <w:pPr>
              <w:jc w:val="both"/>
              <w:rPr>
                <w:rFonts w:ascii="Calibri" w:hAnsi="Calibri"/>
                <w:szCs w:val="24"/>
              </w:rPr>
            </w:pPr>
          </w:p>
        </w:tc>
        <w:tc>
          <w:tcPr>
            <w:tcW w:w="235" w:type="pct"/>
            <w:tcBorders>
              <w:bottom w:val="single" w:sz="4" w:space="0" w:color="000000"/>
            </w:tcBorders>
          </w:tcPr>
          <w:p w14:paraId="17B5F15B" w14:textId="77777777" w:rsidR="00932C3D" w:rsidRPr="00F66E63" w:rsidRDefault="00932C3D" w:rsidP="00E929DD">
            <w:pPr>
              <w:jc w:val="both"/>
              <w:rPr>
                <w:rFonts w:ascii="Calibri" w:hAnsi="Calibri"/>
                <w:szCs w:val="24"/>
              </w:rPr>
            </w:pPr>
          </w:p>
        </w:tc>
        <w:tc>
          <w:tcPr>
            <w:tcW w:w="202" w:type="pct"/>
            <w:tcBorders>
              <w:bottom w:val="single" w:sz="4" w:space="0" w:color="000000"/>
            </w:tcBorders>
          </w:tcPr>
          <w:p w14:paraId="39F8EA0E" w14:textId="77777777" w:rsidR="00932C3D" w:rsidRPr="00F66E63" w:rsidRDefault="00932C3D" w:rsidP="00E929DD">
            <w:pPr>
              <w:jc w:val="both"/>
              <w:rPr>
                <w:rFonts w:ascii="Calibri" w:hAnsi="Calibri"/>
                <w:szCs w:val="24"/>
              </w:rPr>
            </w:pPr>
          </w:p>
        </w:tc>
      </w:tr>
      <w:tr w:rsidR="0060479A" w14:paraId="174CC105" w14:textId="77777777" w:rsidTr="00F02F72">
        <w:tc>
          <w:tcPr>
            <w:tcW w:w="1247" w:type="pct"/>
            <w:vAlign w:val="center"/>
          </w:tcPr>
          <w:p w14:paraId="046054EF"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Realizzazione di un programma di informazione e promozione della pratica sportiva e ambientale presso</w:t>
            </w:r>
            <w:r>
              <w:rPr>
                <w:rFonts w:ascii="Calibri" w:hAnsi="Calibri"/>
                <w:sz w:val="18"/>
                <w:szCs w:val="18"/>
              </w:rPr>
              <w:t xml:space="preserve"> Centri Anziani o Amministrazioni Comunali</w:t>
            </w:r>
          </w:p>
        </w:tc>
        <w:tc>
          <w:tcPr>
            <w:tcW w:w="124" w:type="pct"/>
          </w:tcPr>
          <w:p w14:paraId="7EA6F6EA" w14:textId="77777777" w:rsidR="00932C3D" w:rsidRPr="00F66E63" w:rsidRDefault="00932C3D" w:rsidP="00E929DD">
            <w:pPr>
              <w:jc w:val="both"/>
              <w:rPr>
                <w:rFonts w:ascii="Calibri" w:hAnsi="Calibri"/>
                <w:szCs w:val="24"/>
              </w:rPr>
            </w:pPr>
          </w:p>
        </w:tc>
        <w:tc>
          <w:tcPr>
            <w:tcW w:w="199" w:type="pct"/>
          </w:tcPr>
          <w:p w14:paraId="665B61A5" w14:textId="77777777" w:rsidR="00932C3D" w:rsidRPr="00F66E63" w:rsidRDefault="00932C3D" w:rsidP="00E929DD">
            <w:pPr>
              <w:jc w:val="both"/>
              <w:rPr>
                <w:rFonts w:ascii="Calibri" w:hAnsi="Calibri"/>
                <w:szCs w:val="24"/>
              </w:rPr>
            </w:pPr>
          </w:p>
        </w:tc>
        <w:tc>
          <w:tcPr>
            <w:tcW w:w="230" w:type="pct"/>
          </w:tcPr>
          <w:p w14:paraId="5ABDF3D8" w14:textId="77777777" w:rsidR="00932C3D" w:rsidRPr="00F66E63" w:rsidRDefault="00932C3D" w:rsidP="00E929DD">
            <w:pPr>
              <w:jc w:val="both"/>
              <w:rPr>
                <w:rFonts w:ascii="Calibri" w:hAnsi="Calibri"/>
                <w:szCs w:val="24"/>
              </w:rPr>
            </w:pPr>
          </w:p>
        </w:tc>
        <w:tc>
          <w:tcPr>
            <w:tcW w:w="211" w:type="pct"/>
          </w:tcPr>
          <w:p w14:paraId="44409DCE" w14:textId="77777777" w:rsidR="00932C3D" w:rsidRPr="00F66E63" w:rsidRDefault="00932C3D" w:rsidP="00E929DD">
            <w:pPr>
              <w:jc w:val="both"/>
              <w:rPr>
                <w:rFonts w:ascii="Calibri" w:hAnsi="Calibri"/>
                <w:szCs w:val="24"/>
              </w:rPr>
            </w:pPr>
          </w:p>
        </w:tc>
        <w:tc>
          <w:tcPr>
            <w:tcW w:w="235" w:type="pct"/>
          </w:tcPr>
          <w:p w14:paraId="7DF2B6BB" w14:textId="77777777" w:rsidR="00932C3D" w:rsidRPr="00F66E63" w:rsidRDefault="00932C3D" w:rsidP="00E929DD">
            <w:pPr>
              <w:jc w:val="both"/>
              <w:rPr>
                <w:rFonts w:ascii="Calibri" w:hAnsi="Calibri"/>
                <w:szCs w:val="24"/>
              </w:rPr>
            </w:pPr>
          </w:p>
        </w:tc>
        <w:tc>
          <w:tcPr>
            <w:tcW w:w="203" w:type="pct"/>
          </w:tcPr>
          <w:p w14:paraId="63592E66" w14:textId="77777777" w:rsidR="00932C3D" w:rsidRPr="00F66E63" w:rsidRDefault="00932C3D" w:rsidP="00E929DD">
            <w:pPr>
              <w:jc w:val="both"/>
              <w:rPr>
                <w:rFonts w:ascii="Calibri" w:hAnsi="Calibri"/>
                <w:szCs w:val="24"/>
              </w:rPr>
            </w:pPr>
          </w:p>
        </w:tc>
        <w:tc>
          <w:tcPr>
            <w:tcW w:w="211" w:type="pct"/>
          </w:tcPr>
          <w:p w14:paraId="6F55F2AB" w14:textId="77777777" w:rsidR="00932C3D" w:rsidRPr="00F66E63" w:rsidRDefault="00932C3D" w:rsidP="00E929DD">
            <w:pPr>
              <w:jc w:val="both"/>
              <w:rPr>
                <w:rFonts w:ascii="Calibri" w:hAnsi="Calibri"/>
                <w:szCs w:val="24"/>
              </w:rPr>
            </w:pPr>
          </w:p>
        </w:tc>
        <w:tc>
          <w:tcPr>
            <w:tcW w:w="223" w:type="pct"/>
          </w:tcPr>
          <w:p w14:paraId="4F4B6E60" w14:textId="77777777" w:rsidR="00932C3D" w:rsidRPr="00F66E63" w:rsidRDefault="00932C3D" w:rsidP="00E929DD">
            <w:pPr>
              <w:jc w:val="both"/>
              <w:rPr>
                <w:rFonts w:ascii="Calibri" w:hAnsi="Calibri"/>
                <w:szCs w:val="24"/>
              </w:rPr>
            </w:pPr>
          </w:p>
        </w:tc>
        <w:tc>
          <w:tcPr>
            <w:tcW w:w="197" w:type="pct"/>
          </w:tcPr>
          <w:p w14:paraId="1BD63437" w14:textId="77777777" w:rsidR="00932C3D" w:rsidRPr="00F66E63" w:rsidRDefault="00932C3D" w:rsidP="00E929DD">
            <w:pPr>
              <w:jc w:val="both"/>
              <w:rPr>
                <w:rFonts w:ascii="Calibri" w:hAnsi="Calibri"/>
                <w:szCs w:val="24"/>
              </w:rPr>
            </w:pPr>
          </w:p>
        </w:tc>
        <w:tc>
          <w:tcPr>
            <w:tcW w:w="208" w:type="pct"/>
            <w:shd w:val="clear" w:color="auto" w:fill="3366FF"/>
          </w:tcPr>
          <w:p w14:paraId="039DE592" w14:textId="77777777" w:rsidR="00932C3D" w:rsidRPr="00F66E63" w:rsidRDefault="00932C3D" w:rsidP="00E929DD">
            <w:pPr>
              <w:jc w:val="both"/>
              <w:rPr>
                <w:rFonts w:ascii="Calibri" w:hAnsi="Calibri"/>
                <w:szCs w:val="24"/>
              </w:rPr>
            </w:pPr>
          </w:p>
        </w:tc>
        <w:tc>
          <w:tcPr>
            <w:tcW w:w="223" w:type="pct"/>
            <w:shd w:val="clear" w:color="auto" w:fill="3366FF"/>
          </w:tcPr>
          <w:p w14:paraId="5B7CBF5F" w14:textId="77777777" w:rsidR="00932C3D" w:rsidRPr="00F66E63" w:rsidRDefault="00932C3D" w:rsidP="00E929DD">
            <w:pPr>
              <w:jc w:val="both"/>
              <w:rPr>
                <w:rFonts w:ascii="Calibri" w:hAnsi="Calibri"/>
                <w:szCs w:val="24"/>
              </w:rPr>
            </w:pPr>
          </w:p>
        </w:tc>
        <w:tc>
          <w:tcPr>
            <w:tcW w:w="196" w:type="pct"/>
            <w:shd w:val="clear" w:color="auto" w:fill="3366FF"/>
          </w:tcPr>
          <w:p w14:paraId="5BC6753A" w14:textId="77777777" w:rsidR="00932C3D" w:rsidRPr="00F66E63" w:rsidRDefault="00932C3D" w:rsidP="00E929DD">
            <w:pPr>
              <w:jc w:val="both"/>
              <w:rPr>
                <w:rFonts w:ascii="Calibri" w:hAnsi="Calibri"/>
                <w:szCs w:val="24"/>
              </w:rPr>
            </w:pPr>
          </w:p>
        </w:tc>
        <w:tc>
          <w:tcPr>
            <w:tcW w:w="216" w:type="pct"/>
            <w:shd w:val="clear" w:color="auto" w:fill="3366FF"/>
          </w:tcPr>
          <w:p w14:paraId="678C2A7A" w14:textId="77777777" w:rsidR="00932C3D" w:rsidRPr="00F66E63" w:rsidRDefault="00932C3D" w:rsidP="00E929DD">
            <w:pPr>
              <w:jc w:val="both"/>
              <w:rPr>
                <w:rFonts w:ascii="Calibri" w:hAnsi="Calibri"/>
                <w:szCs w:val="24"/>
              </w:rPr>
            </w:pPr>
          </w:p>
        </w:tc>
        <w:tc>
          <w:tcPr>
            <w:tcW w:w="199" w:type="pct"/>
            <w:shd w:val="clear" w:color="auto" w:fill="3366FF"/>
          </w:tcPr>
          <w:p w14:paraId="0746868E" w14:textId="77777777" w:rsidR="00932C3D" w:rsidRPr="00F66E63" w:rsidRDefault="00932C3D" w:rsidP="00E929DD">
            <w:pPr>
              <w:jc w:val="both"/>
              <w:rPr>
                <w:rFonts w:ascii="Calibri" w:hAnsi="Calibri"/>
                <w:szCs w:val="24"/>
              </w:rPr>
            </w:pPr>
          </w:p>
        </w:tc>
        <w:tc>
          <w:tcPr>
            <w:tcW w:w="230" w:type="pct"/>
            <w:shd w:val="clear" w:color="auto" w:fill="3366FF"/>
          </w:tcPr>
          <w:p w14:paraId="37A4AF35" w14:textId="77777777" w:rsidR="00932C3D" w:rsidRPr="00F66E63" w:rsidRDefault="00932C3D" w:rsidP="00E929DD">
            <w:pPr>
              <w:jc w:val="both"/>
              <w:rPr>
                <w:rFonts w:ascii="Calibri" w:hAnsi="Calibri"/>
                <w:szCs w:val="24"/>
              </w:rPr>
            </w:pPr>
          </w:p>
        </w:tc>
        <w:tc>
          <w:tcPr>
            <w:tcW w:w="211" w:type="pct"/>
            <w:shd w:val="clear" w:color="auto" w:fill="3366FF"/>
          </w:tcPr>
          <w:p w14:paraId="43E251E1" w14:textId="77777777" w:rsidR="00932C3D" w:rsidRPr="00F66E63" w:rsidRDefault="00932C3D" w:rsidP="00E929DD">
            <w:pPr>
              <w:jc w:val="both"/>
              <w:rPr>
                <w:rFonts w:ascii="Calibri" w:hAnsi="Calibri"/>
                <w:szCs w:val="24"/>
              </w:rPr>
            </w:pPr>
          </w:p>
        </w:tc>
        <w:tc>
          <w:tcPr>
            <w:tcW w:w="235" w:type="pct"/>
            <w:shd w:val="clear" w:color="auto" w:fill="3366FF"/>
          </w:tcPr>
          <w:p w14:paraId="5C6C0578" w14:textId="77777777" w:rsidR="00932C3D" w:rsidRPr="00F66E63" w:rsidRDefault="00932C3D" w:rsidP="00E929DD">
            <w:pPr>
              <w:jc w:val="both"/>
              <w:rPr>
                <w:rFonts w:ascii="Calibri" w:hAnsi="Calibri"/>
                <w:szCs w:val="24"/>
              </w:rPr>
            </w:pPr>
          </w:p>
        </w:tc>
        <w:tc>
          <w:tcPr>
            <w:tcW w:w="202" w:type="pct"/>
            <w:shd w:val="clear" w:color="auto" w:fill="3366FF"/>
          </w:tcPr>
          <w:p w14:paraId="371AB98A" w14:textId="77777777" w:rsidR="00932C3D" w:rsidRPr="00F66E63" w:rsidRDefault="00932C3D" w:rsidP="00E929DD">
            <w:pPr>
              <w:jc w:val="both"/>
              <w:rPr>
                <w:rFonts w:ascii="Calibri" w:hAnsi="Calibri"/>
                <w:szCs w:val="24"/>
              </w:rPr>
            </w:pPr>
          </w:p>
        </w:tc>
      </w:tr>
      <w:tr w:rsidR="0060479A" w14:paraId="7ADA5600" w14:textId="77777777" w:rsidTr="00F02F72">
        <w:tc>
          <w:tcPr>
            <w:tcW w:w="1247" w:type="pct"/>
            <w:vAlign w:val="center"/>
          </w:tcPr>
          <w:p w14:paraId="7695A724"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 xml:space="preserve">Implementazione di percorsi annuali di pratica sportiva rivolti alla popolazione </w:t>
            </w:r>
            <w:r>
              <w:rPr>
                <w:rFonts w:ascii="Calibri" w:hAnsi="Calibri"/>
                <w:sz w:val="18"/>
                <w:szCs w:val="18"/>
              </w:rPr>
              <w:t>anziana</w:t>
            </w:r>
          </w:p>
        </w:tc>
        <w:tc>
          <w:tcPr>
            <w:tcW w:w="124" w:type="pct"/>
            <w:tcBorders>
              <w:bottom w:val="single" w:sz="4" w:space="0" w:color="000000"/>
            </w:tcBorders>
          </w:tcPr>
          <w:p w14:paraId="663A1779" w14:textId="77777777" w:rsidR="00932C3D" w:rsidRPr="00F66E63" w:rsidRDefault="00932C3D" w:rsidP="00E929DD">
            <w:pPr>
              <w:jc w:val="both"/>
              <w:rPr>
                <w:rFonts w:ascii="Calibri" w:hAnsi="Calibri"/>
                <w:szCs w:val="24"/>
              </w:rPr>
            </w:pPr>
          </w:p>
        </w:tc>
        <w:tc>
          <w:tcPr>
            <w:tcW w:w="199" w:type="pct"/>
            <w:tcBorders>
              <w:bottom w:val="single" w:sz="4" w:space="0" w:color="000000"/>
            </w:tcBorders>
          </w:tcPr>
          <w:p w14:paraId="5DA35F7C" w14:textId="77777777" w:rsidR="00932C3D" w:rsidRPr="00F66E63" w:rsidRDefault="00932C3D" w:rsidP="00E929DD">
            <w:pPr>
              <w:jc w:val="both"/>
              <w:rPr>
                <w:rFonts w:ascii="Calibri" w:hAnsi="Calibri"/>
                <w:szCs w:val="24"/>
              </w:rPr>
            </w:pPr>
          </w:p>
        </w:tc>
        <w:tc>
          <w:tcPr>
            <w:tcW w:w="230" w:type="pct"/>
            <w:tcBorders>
              <w:bottom w:val="single" w:sz="4" w:space="0" w:color="000000"/>
            </w:tcBorders>
          </w:tcPr>
          <w:p w14:paraId="5F9312C7"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28444A5D" w14:textId="77777777" w:rsidR="00932C3D" w:rsidRPr="00F66E63" w:rsidRDefault="00932C3D" w:rsidP="00E929DD">
            <w:pPr>
              <w:jc w:val="both"/>
              <w:rPr>
                <w:rFonts w:ascii="Calibri" w:hAnsi="Calibri"/>
                <w:szCs w:val="24"/>
              </w:rPr>
            </w:pPr>
          </w:p>
        </w:tc>
        <w:tc>
          <w:tcPr>
            <w:tcW w:w="235" w:type="pct"/>
            <w:tcBorders>
              <w:bottom w:val="single" w:sz="4" w:space="0" w:color="000000"/>
            </w:tcBorders>
          </w:tcPr>
          <w:p w14:paraId="5EE5A51B" w14:textId="77777777" w:rsidR="00932C3D" w:rsidRPr="00F66E63" w:rsidRDefault="00932C3D" w:rsidP="00E929DD">
            <w:pPr>
              <w:jc w:val="both"/>
              <w:rPr>
                <w:rFonts w:ascii="Calibri" w:hAnsi="Calibri"/>
                <w:szCs w:val="24"/>
              </w:rPr>
            </w:pPr>
          </w:p>
        </w:tc>
        <w:tc>
          <w:tcPr>
            <w:tcW w:w="203" w:type="pct"/>
            <w:tcBorders>
              <w:bottom w:val="single" w:sz="4" w:space="0" w:color="000000"/>
            </w:tcBorders>
          </w:tcPr>
          <w:p w14:paraId="2AFBD60D" w14:textId="77777777" w:rsidR="00932C3D" w:rsidRPr="00F66E63" w:rsidRDefault="00932C3D" w:rsidP="00E929DD">
            <w:pPr>
              <w:jc w:val="both"/>
              <w:rPr>
                <w:rFonts w:ascii="Calibri" w:hAnsi="Calibri"/>
                <w:szCs w:val="24"/>
              </w:rPr>
            </w:pPr>
          </w:p>
        </w:tc>
        <w:tc>
          <w:tcPr>
            <w:tcW w:w="211" w:type="pct"/>
            <w:tcBorders>
              <w:bottom w:val="single" w:sz="4" w:space="0" w:color="000000"/>
            </w:tcBorders>
          </w:tcPr>
          <w:p w14:paraId="1A4F7104" w14:textId="77777777" w:rsidR="00932C3D" w:rsidRPr="00F66E63" w:rsidRDefault="00932C3D" w:rsidP="00E929DD">
            <w:pPr>
              <w:jc w:val="both"/>
              <w:rPr>
                <w:rFonts w:ascii="Calibri" w:hAnsi="Calibri"/>
                <w:szCs w:val="24"/>
              </w:rPr>
            </w:pPr>
          </w:p>
        </w:tc>
        <w:tc>
          <w:tcPr>
            <w:tcW w:w="223" w:type="pct"/>
            <w:tcBorders>
              <w:bottom w:val="single" w:sz="4" w:space="0" w:color="000000"/>
            </w:tcBorders>
          </w:tcPr>
          <w:p w14:paraId="74AF5415" w14:textId="77777777" w:rsidR="00932C3D" w:rsidRPr="00F66E63" w:rsidRDefault="00932C3D" w:rsidP="00E929DD">
            <w:pPr>
              <w:jc w:val="both"/>
              <w:rPr>
                <w:rFonts w:ascii="Calibri" w:hAnsi="Calibri"/>
                <w:szCs w:val="24"/>
              </w:rPr>
            </w:pPr>
          </w:p>
        </w:tc>
        <w:tc>
          <w:tcPr>
            <w:tcW w:w="197" w:type="pct"/>
            <w:tcBorders>
              <w:bottom w:val="single" w:sz="4" w:space="0" w:color="000000"/>
            </w:tcBorders>
          </w:tcPr>
          <w:p w14:paraId="05399B39" w14:textId="77777777" w:rsidR="00932C3D" w:rsidRPr="00F66E63" w:rsidRDefault="00932C3D" w:rsidP="00E929DD">
            <w:pPr>
              <w:jc w:val="both"/>
              <w:rPr>
                <w:rFonts w:ascii="Calibri" w:hAnsi="Calibri"/>
                <w:szCs w:val="24"/>
              </w:rPr>
            </w:pPr>
          </w:p>
        </w:tc>
        <w:tc>
          <w:tcPr>
            <w:tcW w:w="208" w:type="pct"/>
            <w:tcBorders>
              <w:bottom w:val="single" w:sz="4" w:space="0" w:color="000000"/>
            </w:tcBorders>
            <w:shd w:val="clear" w:color="auto" w:fill="3366FF"/>
          </w:tcPr>
          <w:p w14:paraId="0E049B46" w14:textId="77777777" w:rsidR="00932C3D" w:rsidRPr="00F66E63" w:rsidRDefault="00932C3D" w:rsidP="00E929DD">
            <w:pPr>
              <w:jc w:val="both"/>
              <w:rPr>
                <w:rFonts w:ascii="Calibri" w:hAnsi="Calibri"/>
                <w:szCs w:val="24"/>
              </w:rPr>
            </w:pPr>
          </w:p>
        </w:tc>
        <w:tc>
          <w:tcPr>
            <w:tcW w:w="223" w:type="pct"/>
            <w:tcBorders>
              <w:bottom w:val="single" w:sz="4" w:space="0" w:color="000000"/>
            </w:tcBorders>
            <w:shd w:val="clear" w:color="auto" w:fill="3366FF"/>
          </w:tcPr>
          <w:p w14:paraId="61C57D6E" w14:textId="77777777" w:rsidR="00932C3D" w:rsidRPr="00F66E63" w:rsidRDefault="00932C3D" w:rsidP="00E929DD">
            <w:pPr>
              <w:jc w:val="both"/>
              <w:rPr>
                <w:rFonts w:ascii="Calibri" w:hAnsi="Calibri"/>
                <w:szCs w:val="24"/>
              </w:rPr>
            </w:pPr>
          </w:p>
        </w:tc>
        <w:tc>
          <w:tcPr>
            <w:tcW w:w="196" w:type="pct"/>
            <w:tcBorders>
              <w:bottom w:val="single" w:sz="4" w:space="0" w:color="000000"/>
            </w:tcBorders>
            <w:shd w:val="clear" w:color="auto" w:fill="3366FF"/>
          </w:tcPr>
          <w:p w14:paraId="7069DD38" w14:textId="77777777" w:rsidR="00932C3D" w:rsidRPr="00F66E63" w:rsidRDefault="00932C3D" w:rsidP="00E929DD">
            <w:pPr>
              <w:jc w:val="both"/>
              <w:rPr>
                <w:rFonts w:ascii="Calibri" w:hAnsi="Calibri"/>
                <w:szCs w:val="24"/>
              </w:rPr>
            </w:pPr>
          </w:p>
        </w:tc>
        <w:tc>
          <w:tcPr>
            <w:tcW w:w="216" w:type="pct"/>
            <w:tcBorders>
              <w:bottom w:val="single" w:sz="4" w:space="0" w:color="000000"/>
            </w:tcBorders>
            <w:shd w:val="clear" w:color="auto" w:fill="3366FF"/>
          </w:tcPr>
          <w:p w14:paraId="28589BA4" w14:textId="77777777" w:rsidR="00932C3D" w:rsidRPr="00F66E63" w:rsidRDefault="00932C3D" w:rsidP="00E929DD">
            <w:pPr>
              <w:jc w:val="both"/>
              <w:rPr>
                <w:rFonts w:ascii="Calibri" w:hAnsi="Calibri"/>
                <w:szCs w:val="24"/>
              </w:rPr>
            </w:pPr>
          </w:p>
        </w:tc>
        <w:tc>
          <w:tcPr>
            <w:tcW w:w="199" w:type="pct"/>
            <w:tcBorders>
              <w:bottom w:val="single" w:sz="4" w:space="0" w:color="000000"/>
            </w:tcBorders>
            <w:shd w:val="clear" w:color="auto" w:fill="3366FF"/>
          </w:tcPr>
          <w:p w14:paraId="6A57A470" w14:textId="77777777" w:rsidR="00932C3D" w:rsidRPr="00F66E63" w:rsidRDefault="00932C3D" w:rsidP="00E929DD">
            <w:pPr>
              <w:jc w:val="both"/>
              <w:rPr>
                <w:rFonts w:ascii="Calibri" w:hAnsi="Calibri"/>
                <w:szCs w:val="24"/>
              </w:rPr>
            </w:pPr>
          </w:p>
        </w:tc>
        <w:tc>
          <w:tcPr>
            <w:tcW w:w="230" w:type="pct"/>
            <w:tcBorders>
              <w:bottom w:val="single" w:sz="4" w:space="0" w:color="000000"/>
            </w:tcBorders>
            <w:shd w:val="clear" w:color="auto" w:fill="3366FF"/>
          </w:tcPr>
          <w:p w14:paraId="3F4C4FED" w14:textId="77777777" w:rsidR="00932C3D" w:rsidRPr="00F66E63" w:rsidRDefault="00932C3D" w:rsidP="00E929DD">
            <w:pPr>
              <w:jc w:val="both"/>
              <w:rPr>
                <w:rFonts w:ascii="Calibri" w:hAnsi="Calibri"/>
                <w:szCs w:val="24"/>
              </w:rPr>
            </w:pPr>
          </w:p>
        </w:tc>
        <w:tc>
          <w:tcPr>
            <w:tcW w:w="211" w:type="pct"/>
            <w:tcBorders>
              <w:bottom w:val="single" w:sz="4" w:space="0" w:color="000000"/>
            </w:tcBorders>
            <w:shd w:val="clear" w:color="auto" w:fill="3366FF"/>
          </w:tcPr>
          <w:p w14:paraId="6DA31EDF" w14:textId="77777777" w:rsidR="00932C3D" w:rsidRPr="00F66E63" w:rsidRDefault="00932C3D" w:rsidP="00E929DD">
            <w:pPr>
              <w:jc w:val="both"/>
              <w:rPr>
                <w:rFonts w:ascii="Calibri" w:hAnsi="Calibri"/>
                <w:szCs w:val="24"/>
              </w:rPr>
            </w:pPr>
          </w:p>
        </w:tc>
        <w:tc>
          <w:tcPr>
            <w:tcW w:w="235" w:type="pct"/>
            <w:tcBorders>
              <w:bottom w:val="single" w:sz="4" w:space="0" w:color="000000"/>
            </w:tcBorders>
            <w:shd w:val="clear" w:color="auto" w:fill="3366FF"/>
          </w:tcPr>
          <w:p w14:paraId="25E440CF" w14:textId="77777777" w:rsidR="00932C3D" w:rsidRPr="00F66E63" w:rsidRDefault="00932C3D" w:rsidP="00E929DD">
            <w:pPr>
              <w:jc w:val="both"/>
              <w:rPr>
                <w:rFonts w:ascii="Calibri" w:hAnsi="Calibri"/>
                <w:szCs w:val="24"/>
              </w:rPr>
            </w:pPr>
          </w:p>
        </w:tc>
        <w:tc>
          <w:tcPr>
            <w:tcW w:w="202" w:type="pct"/>
            <w:tcBorders>
              <w:bottom w:val="single" w:sz="4" w:space="0" w:color="000000"/>
            </w:tcBorders>
            <w:shd w:val="clear" w:color="auto" w:fill="3366FF"/>
          </w:tcPr>
          <w:p w14:paraId="4096F8FA" w14:textId="77777777" w:rsidR="00932C3D" w:rsidRPr="00F66E63" w:rsidRDefault="00932C3D" w:rsidP="00E929DD">
            <w:pPr>
              <w:jc w:val="both"/>
              <w:rPr>
                <w:rFonts w:ascii="Calibri" w:hAnsi="Calibri"/>
                <w:szCs w:val="24"/>
              </w:rPr>
            </w:pPr>
          </w:p>
        </w:tc>
      </w:tr>
      <w:tr w:rsidR="00932C3D" w14:paraId="21E2E857" w14:textId="77777777" w:rsidTr="00F02F72">
        <w:tc>
          <w:tcPr>
            <w:tcW w:w="1247" w:type="pct"/>
            <w:vAlign w:val="center"/>
          </w:tcPr>
          <w:p w14:paraId="25222D45" w14:textId="77777777" w:rsidR="00932C3D" w:rsidRPr="00F66E63" w:rsidRDefault="00932C3D" w:rsidP="00932C3D">
            <w:pPr>
              <w:numPr>
                <w:ilvl w:val="0"/>
                <w:numId w:val="2"/>
              </w:numPr>
              <w:suppressAutoHyphens w:val="0"/>
              <w:autoSpaceDN/>
              <w:ind w:left="426" w:hanging="426"/>
              <w:contextualSpacing/>
              <w:textAlignment w:val="auto"/>
              <w:rPr>
                <w:rFonts w:ascii="Calibri" w:hAnsi="Calibri"/>
                <w:sz w:val="18"/>
                <w:szCs w:val="18"/>
              </w:rPr>
            </w:pPr>
            <w:r w:rsidRPr="00F66E63">
              <w:rPr>
                <w:rFonts w:ascii="Calibri" w:hAnsi="Calibri"/>
                <w:sz w:val="18"/>
                <w:szCs w:val="18"/>
              </w:rPr>
              <w:t xml:space="preserve">Preparazione e realizzazione di una campagna di </w:t>
            </w:r>
            <w:r>
              <w:rPr>
                <w:rFonts w:ascii="Calibri" w:hAnsi="Calibri"/>
                <w:sz w:val="18"/>
                <w:szCs w:val="18"/>
              </w:rPr>
              <w:t>valutazioni medico-scientifiche a monte e a valle del progetto, anche con l’analisi di un ampio campione tramite l’ausilio di una app con test di autovalutazione, attraverso l’uso di tools predisposti</w:t>
            </w:r>
          </w:p>
        </w:tc>
        <w:tc>
          <w:tcPr>
            <w:tcW w:w="124" w:type="pct"/>
            <w:shd w:val="clear" w:color="auto" w:fill="3366FF"/>
          </w:tcPr>
          <w:p w14:paraId="2B2F7FDE" w14:textId="77777777" w:rsidR="00932C3D" w:rsidRPr="00F66E63" w:rsidRDefault="00932C3D" w:rsidP="00E929DD">
            <w:pPr>
              <w:jc w:val="both"/>
              <w:rPr>
                <w:rFonts w:ascii="Calibri" w:hAnsi="Calibri"/>
                <w:szCs w:val="24"/>
              </w:rPr>
            </w:pPr>
          </w:p>
        </w:tc>
        <w:tc>
          <w:tcPr>
            <w:tcW w:w="199" w:type="pct"/>
            <w:shd w:val="clear" w:color="auto" w:fill="3366FF"/>
          </w:tcPr>
          <w:p w14:paraId="58492C48" w14:textId="77777777" w:rsidR="00932C3D" w:rsidRPr="00F66E63" w:rsidRDefault="00932C3D" w:rsidP="00E929DD">
            <w:pPr>
              <w:jc w:val="both"/>
              <w:rPr>
                <w:rFonts w:ascii="Calibri" w:hAnsi="Calibri"/>
                <w:szCs w:val="24"/>
              </w:rPr>
            </w:pPr>
          </w:p>
        </w:tc>
        <w:tc>
          <w:tcPr>
            <w:tcW w:w="230" w:type="pct"/>
            <w:shd w:val="clear" w:color="auto" w:fill="3366FF"/>
          </w:tcPr>
          <w:p w14:paraId="0A34AEAF" w14:textId="77777777" w:rsidR="00932C3D" w:rsidRPr="00F66E63" w:rsidRDefault="00932C3D" w:rsidP="00E929DD">
            <w:pPr>
              <w:jc w:val="both"/>
              <w:rPr>
                <w:rFonts w:ascii="Calibri" w:hAnsi="Calibri"/>
                <w:szCs w:val="24"/>
              </w:rPr>
            </w:pPr>
          </w:p>
        </w:tc>
        <w:tc>
          <w:tcPr>
            <w:tcW w:w="211" w:type="pct"/>
            <w:shd w:val="clear" w:color="auto" w:fill="3366FF"/>
          </w:tcPr>
          <w:p w14:paraId="221E31F6" w14:textId="77777777" w:rsidR="00932C3D" w:rsidRPr="00F66E63" w:rsidRDefault="00932C3D" w:rsidP="00E929DD">
            <w:pPr>
              <w:jc w:val="both"/>
              <w:rPr>
                <w:rFonts w:ascii="Calibri" w:hAnsi="Calibri"/>
                <w:szCs w:val="24"/>
              </w:rPr>
            </w:pPr>
          </w:p>
        </w:tc>
        <w:tc>
          <w:tcPr>
            <w:tcW w:w="235" w:type="pct"/>
            <w:shd w:val="clear" w:color="auto" w:fill="3366FF"/>
          </w:tcPr>
          <w:p w14:paraId="7B6F81A8" w14:textId="77777777" w:rsidR="00932C3D" w:rsidRPr="00F66E63" w:rsidRDefault="00932C3D" w:rsidP="00E929DD">
            <w:pPr>
              <w:jc w:val="both"/>
              <w:rPr>
                <w:rFonts w:ascii="Calibri" w:hAnsi="Calibri"/>
                <w:szCs w:val="24"/>
              </w:rPr>
            </w:pPr>
          </w:p>
        </w:tc>
        <w:tc>
          <w:tcPr>
            <w:tcW w:w="203" w:type="pct"/>
            <w:shd w:val="clear" w:color="auto" w:fill="3366FF"/>
          </w:tcPr>
          <w:p w14:paraId="7FCDFB52" w14:textId="77777777" w:rsidR="00932C3D" w:rsidRPr="00F66E63" w:rsidRDefault="00932C3D" w:rsidP="00E929DD">
            <w:pPr>
              <w:jc w:val="both"/>
              <w:rPr>
                <w:rFonts w:ascii="Calibri" w:hAnsi="Calibri"/>
                <w:szCs w:val="24"/>
              </w:rPr>
            </w:pPr>
          </w:p>
        </w:tc>
        <w:tc>
          <w:tcPr>
            <w:tcW w:w="211" w:type="pct"/>
            <w:shd w:val="clear" w:color="auto" w:fill="3366FF"/>
          </w:tcPr>
          <w:p w14:paraId="1C2F6B35" w14:textId="77777777" w:rsidR="00932C3D" w:rsidRPr="00F66E63" w:rsidRDefault="00932C3D" w:rsidP="00E929DD">
            <w:pPr>
              <w:jc w:val="both"/>
              <w:rPr>
                <w:rFonts w:ascii="Calibri" w:hAnsi="Calibri"/>
                <w:szCs w:val="24"/>
              </w:rPr>
            </w:pPr>
          </w:p>
        </w:tc>
        <w:tc>
          <w:tcPr>
            <w:tcW w:w="223" w:type="pct"/>
            <w:shd w:val="clear" w:color="auto" w:fill="3366FF"/>
          </w:tcPr>
          <w:p w14:paraId="623091D0" w14:textId="77777777" w:rsidR="00932C3D" w:rsidRPr="00F66E63" w:rsidRDefault="00932C3D" w:rsidP="00E929DD">
            <w:pPr>
              <w:jc w:val="both"/>
              <w:rPr>
                <w:rFonts w:ascii="Calibri" w:hAnsi="Calibri"/>
                <w:szCs w:val="24"/>
              </w:rPr>
            </w:pPr>
          </w:p>
        </w:tc>
        <w:tc>
          <w:tcPr>
            <w:tcW w:w="197" w:type="pct"/>
            <w:shd w:val="clear" w:color="auto" w:fill="3366FF"/>
          </w:tcPr>
          <w:p w14:paraId="7C56D64A" w14:textId="77777777" w:rsidR="00932C3D" w:rsidRPr="00F66E63" w:rsidRDefault="00932C3D" w:rsidP="00E929DD">
            <w:pPr>
              <w:jc w:val="both"/>
              <w:rPr>
                <w:rFonts w:ascii="Calibri" w:hAnsi="Calibri"/>
                <w:szCs w:val="24"/>
              </w:rPr>
            </w:pPr>
          </w:p>
        </w:tc>
        <w:tc>
          <w:tcPr>
            <w:tcW w:w="208" w:type="pct"/>
            <w:shd w:val="clear" w:color="auto" w:fill="3366FF"/>
          </w:tcPr>
          <w:p w14:paraId="2A67CD25" w14:textId="77777777" w:rsidR="00932C3D" w:rsidRPr="00F66E63" w:rsidRDefault="00932C3D" w:rsidP="00E929DD">
            <w:pPr>
              <w:jc w:val="both"/>
              <w:rPr>
                <w:rFonts w:ascii="Calibri" w:hAnsi="Calibri"/>
                <w:szCs w:val="24"/>
              </w:rPr>
            </w:pPr>
          </w:p>
        </w:tc>
        <w:tc>
          <w:tcPr>
            <w:tcW w:w="223" w:type="pct"/>
            <w:shd w:val="clear" w:color="auto" w:fill="3366FF"/>
          </w:tcPr>
          <w:p w14:paraId="6B35CC72" w14:textId="77777777" w:rsidR="00932C3D" w:rsidRPr="00F66E63" w:rsidRDefault="00932C3D" w:rsidP="00E929DD">
            <w:pPr>
              <w:jc w:val="both"/>
              <w:rPr>
                <w:rFonts w:ascii="Calibri" w:hAnsi="Calibri"/>
                <w:szCs w:val="24"/>
              </w:rPr>
            </w:pPr>
          </w:p>
        </w:tc>
        <w:tc>
          <w:tcPr>
            <w:tcW w:w="196" w:type="pct"/>
            <w:shd w:val="clear" w:color="auto" w:fill="3366FF"/>
          </w:tcPr>
          <w:p w14:paraId="09F1209C" w14:textId="77777777" w:rsidR="00932C3D" w:rsidRPr="00F66E63" w:rsidRDefault="00932C3D" w:rsidP="00E929DD">
            <w:pPr>
              <w:jc w:val="both"/>
              <w:rPr>
                <w:rFonts w:ascii="Calibri" w:hAnsi="Calibri"/>
                <w:szCs w:val="24"/>
              </w:rPr>
            </w:pPr>
          </w:p>
        </w:tc>
        <w:tc>
          <w:tcPr>
            <w:tcW w:w="216" w:type="pct"/>
            <w:shd w:val="clear" w:color="auto" w:fill="3366FF"/>
          </w:tcPr>
          <w:p w14:paraId="027CC96E" w14:textId="77777777" w:rsidR="00932C3D" w:rsidRPr="00F66E63" w:rsidRDefault="00932C3D" w:rsidP="00E929DD">
            <w:pPr>
              <w:jc w:val="both"/>
              <w:rPr>
                <w:rFonts w:ascii="Calibri" w:hAnsi="Calibri"/>
                <w:szCs w:val="24"/>
              </w:rPr>
            </w:pPr>
          </w:p>
        </w:tc>
        <w:tc>
          <w:tcPr>
            <w:tcW w:w="199" w:type="pct"/>
            <w:shd w:val="clear" w:color="auto" w:fill="3366FF"/>
          </w:tcPr>
          <w:p w14:paraId="084842C0" w14:textId="77777777" w:rsidR="00932C3D" w:rsidRPr="00F66E63" w:rsidRDefault="00932C3D" w:rsidP="00E929DD">
            <w:pPr>
              <w:jc w:val="both"/>
              <w:rPr>
                <w:rFonts w:ascii="Calibri" w:hAnsi="Calibri"/>
                <w:szCs w:val="24"/>
              </w:rPr>
            </w:pPr>
          </w:p>
        </w:tc>
        <w:tc>
          <w:tcPr>
            <w:tcW w:w="230" w:type="pct"/>
            <w:shd w:val="clear" w:color="auto" w:fill="3366FF"/>
          </w:tcPr>
          <w:p w14:paraId="573585A9" w14:textId="77777777" w:rsidR="00932C3D" w:rsidRPr="00F66E63" w:rsidRDefault="00932C3D" w:rsidP="00E929DD">
            <w:pPr>
              <w:jc w:val="both"/>
              <w:rPr>
                <w:rFonts w:ascii="Calibri" w:hAnsi="Calibri"/>
                <w:szCs w:val="24"/>
              </w:rPr>
            </w:pPr>
          </w:p>
        </w:tc>
        <w:tc>
          <w:tcPr>
            <w:tcW w:w="211" w:type="pct"/>
            <w:shd w:val="clear" w:color="auto" w:fill="3366FF"/>
          </w:tcPr>
          <w:p w14:paraId="3B5580EC" w14:textId="77777777" w:rsidR="00932C3D" w:rsidRPr="00F66E63" w:rsidRDefault="00932C3D" w:rsidP="00E929DD">
            <w:pPr>
              <w:jc w:val="both"/>
              <w:rPr>
                <w:rFonts w:ascii="Calibri" w:hAnsi="Calibri"/>
                <w:szCs w:val="24"/>
              </w:rPr>
            </w:pPr>
          </w:p>
        </w:tc>
        <w:tc>
          <w:tcPr>
            <w:tcW w:w="235" w:type="pct"/>
            <w:shd w:val="clear" w:color="auto" w:fill="3366FF"/>
          </w:tcPr>
          <w:p w14:paraId="5A3FB4CD" w14:textId="77777777" w:rsidR="00932C3D" w:rsidRPr="00F66E63" w:rsidRDefault="00932C3D" w:rsidP="00E929DD">
            <w:pPr>
              <w:jc w:val="both"/>
              <w:rPr>
                <w:rFonts w:ascii="Calibri" w:hAnsi="Calibri"/>
                <w:szCs w:val="24"/>
              </w:rPr>
            </w:pPr>
          </w:p>
        </w:tc>
        <w:tc>
          <w:tcPr>
            <w:tcW w:w="202" w:type="pct"/>
            <w:shd w:val="clear" w:color="auto" w:fill="3366FF"/>
          </w:tcPr>
          <w:p w14:paraId="5907F8DC" w14:textId="77777777" w:rsidR="00932C3D" w:rsidRPr="00F66E63" w:rsidRDefault="00932C3D" w:rsidP="00E929DD">
            <w:pPr>
              <w:jc w:val="both"/>
              <w:rPr>
                <w:rFonts w:ascii="Calibri" w:hAnsi="Calibri"/>
                <w:szCs w:val="24"/>
              </w:rPr>
            </w:pPr>
          </w:p>
        </w:tc>
      </w:tr>
    </w:tbl>
    <w:p w14:paraId="18F811F9" w14:textId="77777777" w:rsidR="00932C3D" w:rsidRPr="00375B36" w:rsidRDefault="00932C3D" w:rsidP="00932C3D">
      <w:pPr>
        <w:jc w:val="both"/>
        <w:rPr>
          <w:rFonts w:ascii="Tahoma" w:hAnsi="Tahoma" w:cs="Tahoma"/>
          <w:sz w:val="20"/>
        </w:rPr>
      </w:pPr>
    </w:p>
    <w:p w14:paraId="312A9ED1" w14:textId="4FDA47AE" w:rsidR="00AE36E7" w:rsidRDefault="00820BF0">
      <w:pPr>
        <w:jc w:val="both"/>
        <w:rPr>
          <w:rFonts w:ascii="Tahoma" w:hAnsi="Tahoma" w:cs="Tahoma"/>
          <w:b/>
          <w:sz w:val="20"/>
        </w:rPr>
      </w:pPr>
      <w:r>
        <w:rPr>
          <w:rFonts w:ascii="Tahoma" w:hAnsi="Tahoma" w:cs="Tahoma"/>
          <w:b/>
          <w:sz w:val="20"/>
        </w:rPr>
        <w:lastRenderedPageBreak/>
        <w:t xml:space="preserve">7a - Risorse umane </w:t>
      </w:r>
    </w:p>
    <w:p w14:paraId="1B956019" w14:textId="0C2F507D" w:rsidR="00932C3D" w:rsidRDefault="00820BF0" w:rsidP="00932C3D">
      <w:pPr>
        <w:jc w:val="both"/>
        <w:rPr>
          <w:rFonts w:ascii="Tahoma" w:hAnsi="Tahoma" w:cs="Tahoma"/>
          <w:b/>
          <w:sz w:val="14"/>
          <w:szCs w:val="14"/>
        </w:rPr>
      </w:pPr>
      <w:r>
        <w:rPr>
          <w:rFonts w:ascii="Tahoma" w:hAnsi="Tahoma" w:cs="Tahoma"/>
          <w:i/>
          <w:sz w:val="20"/>
        </w:rPr>
        <w:t>Indicare per gruppi omogenei il numero e la tipologia di risorse umane impiegate – esclusi i volontari - per la realizzazione del progetto</w:t>
      </w:r>
    </w:p>
    <w:p w14:paraId="0E2F8D34" w14:textId="5148AEF0" w:rsidR="00932C3D" w:rsidRDefault="00932C3D" w:rsidP="00932C3D">
      <w:pPr>
        <w:jc w:val="both"/>
        <w:rPr>
          <w:rFonts w:ascii="Tahoma" w:hAnsi="Tahoma" w:cs="Tahoma"/>
          <w:b/>
          <w:sz w:val="14"/>
          <w:szCs w:val="14"/>
        </w:rPr>
      </w:pPr>
    </w:p>
    <w:p w14:paraId="6C6C015E" w14:textId="067D62F2" w:rsidR="00932C3D" w:rsidRDefault="00932C3D" w:rsidP="00932C3D">
      <w:pPr>
        <w:jc w:val="both"/>
        <w:rPr>
          <w:rFonts w:ascii="Tahoma" w:hAnsi="Tahoma" w:cs="Tahoma"/>
          <w:b/>
          <w:sz w:val="14"/>
          <w:szCs w:val="14"/>
        </w:rPr>
      </w:pPr>
    </w:p>
    <w:tbl>
      <w:tblPr>
        <w:tblW w:w="4947" w:type="pct"/>
        <w:tblInd w:w="85" w:type="dxa"/>
        <w:tblLayout w:type="fixed"/>
        <w:tblCellMar>
          <w:top w:w="57" w:type="dxa"/>
          <w:left w:w="85" w:type="dxa"/>
          <w:bottom w:w="57" w:type="dxa"/>
          <w:right w:w="85" w:type="dxa"/>
        </w:tblCellMar>
        <w:tblLook w:val="04A0" w:firstRow="1" w:lastRow="0" w:firstColumn="1" w:lastColumn="0" w:noHBand="0" w:noVBand="1"/>
      </w:tblPr>
      <w:tblGrid>
        <w:gridCol w:w="417"/>
        <w:gridCol w:w="830"/>
        <w:gridCol w:w="3954"/>
        <w:gridCol w:w="1526"/>
        <w:gridCol w:w="2222"/>
        <w:gridCol w:w="1526"/>
        <w:gridCol w:w="3789"/>
      </w:tblGrid>
      <w:tr w:rsidR="00F02F72" w:rsidRPr="001437C3" w14:paraId="61C3C54C" w14:textId="77777777" w:rsidTr="00F02F72">
        <w:trPr>
          <w:trHeight w:val="152"/>
          <w:tblHeader/>
        </w:trPr>
        <w:tc>
          <w:tcPr>
            <w:tcW w:w="146" w:type="pct"/>
            <w:tcBorders>
              <w:top w:val="single" w:sz="4" w:space="0" w:color="auto"/>
              <w:left w:val="single" w:sz="4" w:space="0" w:color="auto"/>
              <w:bottom w:val="single" w:sz="4" w:space="0" w:color="auto"/>
              <w:right w:val="single" w:sz="4" w:space="0" w:color="auto"/>
            </w:tcBorders>
            <w:shd w:val="clear" w:color="auto" w:fill="D9D9D9"/>
            <w:vAlign w:val="center"/>
          </w:tcPr>
          <w:p w14:paraId="0515AA4E" w14:textId="77777777" w:rsidR="00F02F72" w:rsidRPr="001437C3" w:rsidRDefault="00F02F72" w:rsidP="00F02F72">
            <w:pPr>
              <w:jc w:val="center"/>
              <w:rPr>
                <w:rFonts w:ascii="Tahoma" w:hAnsi="Tahoma" w:cs="Tahoma"/>
                <w:b/>
                <w:bCs/>
                <w:color w:val="000000"/>
                <w:sz w:val="16"/>
                <w:szCs w:val="16"/>
              </w:rPr>
            </w:pPr>
          </w:p>
        </w:tc>
        <w:tc>
          <w:tcPr>
            <w:tcW w:w="291" w:type="pct"/>
            <w:tcBorders>
              <w:top w:val="single" w:sz="4" w:space="0" w:color="auto"/>
              <w:left w:val="single" w:sz="4" w:space="0" w:color="auto"/>
              <w:bottom w:val="single" w:sz="4" w:space="0" w:color="auto"/>
              <w:right w:val="single" w:sz="4" w:space="0" w:color="auto"/>
            </w:tcBorders>
            <w:shd w:val="clear" w:color="auto" w:fill="D9D9D9"/>
            <w:vAlign w:val="center"/>
          </w:tcPr>
          <w:p w14:paraId="2B332B82" w14:textId="6A599C38" w:rsidR="00F02F72" w:rsidRPr="001437C3" w:rsidRDefault="00F02F72" w:rsidP="00F02F72">
            <w:pPr>
              <w:jc w:val="center"/>
              <w:rPr>
                <w:rFonts w:ascii="Tahoma" w:hAnsi="Tahoma" w:cs="Tahoma"/>
                <w:b/>
                <w:bCs/>
                <w:color w:val="000000"/>
                <w:sz w:val="16"/>
                <w:szCs w:val="16"/>
              </w:rPr>
            </w:pPr>
            <w:r>
              <w:rPr>
                <w:rFonts w:ascii="Tahoma" w:hAnsi="Tahoma" w:cs="Tahoma"/>
                <w:b/>
                <w:sz w:val="14"/>
                <w:szCs w:val="14"/>
              </w:rPr>
              <w:t>Numero</w:t>
            </w:r>
          </w:p>
        </w:tc>
        <w:tc>
          <w:tcPr>
            <w:tcW w:w="1386" w:type="pct"/>
            <w:tcBorders>
              <w:top w:val="single" w:sz="4" w:space="0" w:color="auto"/>
              <w:left w:val="nil"/>
              <w:bottom w:val="single" w:sz="4" w:space="0" w:color="auto"/>
              <w:right w:val="single" w:sz="4" w:space="0" w:color="auto"/>
            </w:tcBorders>
            <w:shd w:val="clear" w:color="auto" w:fill="D9D9D9"/>
            <w:vAlign w:val="center"/>
          </w:tcPr>
          <w:p w14:paraId="6518E467" w14:textId="328C3255" w:rsidR="00F02F72" w:rsidRPr="001437C3" w:rsidRDefault="00F02F72" w:rsidP="00F02F72">
            <w:pPr>
              <w:jc w:val="center"/>
              <w:rPr>
                <w:rFonts w:ascii="Tahoma" w:hAnsi="Tahoma" w:cs="Tahoma"/>
                <w:b/>
                <w:bCs/>
                <w:color w:val="000000"/>
                <w:sz w:val="16"/>
                <w:szCs w:val="16"/>
              </w:rPr>
            </w:pPr>
            <w:r>
              <w:rPr>
                <w:rFonts w:ascii="Tahoma" w:hAnsi="Tahoma" w:cs="Tahoma"/>
                <w:b/>
                <w:sz w:val="14"/>
                <w:szCs w:val="14"/>
              </w:rPr>
              <w:t xml:space="preserve">Tipo attività che verrà svolta  </w:t>
            </w:r>
            <w:r>
              <w:rPr>
                <w:rStyle w:val="Rimandonotaapidipagina"/>
                <w:rFonts w:ascii="Tahoma" w:hAnsi="Tahoma" w:cs="Tahoma"/>
                <w:b/>
                <w:sz w:val="14"/>
                <w:szCs w:val="14"/>
              </w:rPr>
              <w:footnoteReference w:id="5"/>
            </w:r>
          </w:p>
        </w:tc>
        <w:tc>
          <w:tcPr>
            <w:tcW w:w="535" w:type="pct"/>
            <w:tcBorders>
              <w:top w:val="single" w:sz="4" w:space="0" w:color="auto"/>
              <w:left w:val="nil"/>
              <w:bottom w:val="single" w:sz="4" w:space="0" w:color="auto"/>
              <w:right w:val="single" w:sz="4" w:space="0" w:color="auto"/>
            </w:tcBorders>
            <w:shd w:val="clear" w:color="auto" w:fill="D9D9D9"/>
            <w:vAlign w:val="center"/>
          </w:tcPr>
          <w:p w14:paraId="06FF3CE1" w14:textId="3CD23A3E" w:rsidR="00F02F72" w:rsidRPr="001437C3" w:rsidRDefault="00F02F72" w:rsidP="00F02F72">
            <w:pPr>
              <w:jc w:val="center"/>
              <w:rPr>
                <w:rFonts w:ascii="Tahoma" w:hAnsi="Tahoma" w:cs="Tahoma"/>
                <w:b/>
                <w:bCs/>
                <w:color w:val="000000"/>
                <w:sz w:val="16"/>
                <w:szCs w:val="16"/>
              </w:rPr>
            </w:pPr>
            <w:r>
              <w:rPr>
                <w:rFonts w:ascii="Tahoma" w:hAnsi="Tahoma" w:cs="Tahoma"/>
                <w:b/>
                <w:bCs/>
                <w:sz w:val="14"/>
                <w:szCs w:val="14"/>
              </w:rPr>
              <w:t>Ente di appartenenza</w:t>
            </w:r>
          </w:p>
        </w:tc>
        <w:tc>
          <w:tcPr>
            <w:tcW w:w="779" w:type="pct"/>
            <w:tcBorders>
              <w:top w:val="single" w:sz="4" w:space="0" w:color="auto"/>
              <w:left w:val="nil"/>
              <w:bottom w:val="single" w:sz="4" w:space="0" w:color="auto"/>
              <w:right w:val="single" w:sz="4" w:space="0" w:color="auto"/>
            </w:tcBorders>
            <w:shd w:val="clear" w:color="auto" w:fill="D9D9D9"/>
            <w:vAlign w:val="center"/>
          </w:tcPr>
          <w:p w14:paraId="08CF4814" w14:textId="681137B6" w:rsidR="00F02F72" w:rsidRPr="001437C3" w:rsidRDefault="00F02F72" w:rsidP="00F02F72">
            <w:pPr>
              <w:jc w:val="center"/>
              <w:rPr>
                <w:rFonts w:ascii="Tahoma" w:hAnsi="Tahoma" w:cs="Tahoma"/>
                <w:b/>
                <w:bCs/>
                <w:color w:val="000000"/>
                <w:sz w:val="16"/>
                <w:szCs w:val="16"/>
              </w:rPr>
            </w:pPr>
            <w:r>
              <w:rPr>
                <w:rFonts w:ascii="Tahoma" w:hAnsi="Tahoma" w:cs="Tahoma"/>
                <w:b/>
                <w:bCs/>
                <w:sz w:val="14"/>
                <w:szCs w:val="14"/>
              </w:rPr>
              <w:t xml:space="preserve">Livello di Inquadramento professionale  </w:t>
            </w:r>
            <w:r>
              <w:rPr>
                <w:rStyle w:val="Rimandonotaapidipagina"/>
                <w:rFonts w:ascii="Tahoma" w:hAnsi="Tahoma" w:cs="Tahoma"/>
                <w:b/>
                <w:bCs/>
                <w:sz w:val="14"/>
                <w:szCs w:val="14"/>
              </w:rPr>
              <w:footnoteReference w:id="6"/>
            </w:r>
          </w:p>
        </w:tc>
        <w:tc>
          <w:tcPr>
            <w:tcW w:w="535" w:type="pct"/>
            <w:tcBorders>
              <w:top w:val="single" w:sz="4" w:space="0" w:color="auto"/>
              <w:left w:val="nil"/>
              <w:bottom w:val="single" w:sz="4" w:space="0" w:color="auto"/>
              <w:right w:val="single" w:sz="4" w:space="0" w:color="auto"/>
            </w:tcBorders>
            <w:shd w:val="clear" w:color="auto" w:fill="D9D9D9"/>
            <w:vAlign w:val="center"/>
          </w:tcPr>
          <w:p w14:paraId="130CCD8F" w14:textId="61D156EC" w:rsidR="00F02F72" w:rsidRPr="001437C3" w:rsidRDefault="00F02F72" w:rsidP="00F02F72">
            <w:pPr>
              <w:jc w:val="center"/>
              <w:rPr>
                <w:rFonts w:ascii="Tahoma" w:hAnsi="Tahoma" w:cs="Tahoma"/>
                <w:b/>
                <w:bCs/>
                <w:color w:val="000000"/>
                <w:sz w:val="16"/>
                <w:szCs w:val="16"/>
              </w:rPr>
            </w:pPr>
            <w:r>
              <w:rPr>
                <w:rFonts w:ascii="Tahoma" w:hAnsi="Tahoma" w:cs="Tahoma"/>
                <w:b/>
                <w:bCs/>
                <w:sz w:val="14"/>
                <w:szCs w:val="14"/>
              </w:rPr>
              <w:t xml:space="preserve"> Forma contrattuale </w:t>
            </w:r>
            <w:r>
              <w:rPr>
                <w:rStyle w:val="Rimandonotaapidipagina"/>
                <w:rFonts w:ascii="Tahoma" w:hAnsi="Tahoma" w:cs="Tahoma"/>
                <w:b/>
                <w:bCs/>
                <w:sz w:val="14"/>
                <w:szCs w:val="14"/>
              </w:rPr>
              <w:footnoteReference w:id="7"/>
            </w:r>
          </w:p>
        </w:tc>
        <w:tc>
          <w:tcPr>
            <w:tcW w:w="1328" w:type="pct"/>
            <w:tcBorders>
              <w:top w:val="single" w:sz="4" w:space="0" w:color="auto"/>
              <w:left w:val="nil"/>
              <w:bottom w:val="single" w:sz="4" w:space="0" w:color="auto"/>
              <w:right w:val="single" w:sz="4" w:space="0" w:color="auto"/>
            </w:tcBorders>
            <w:shd w:val="clear" w:color="auto" w:fill="D9D9D9"/>
          </w:tcPr>
          <w:p w14:paraId="6D369374" w14:textId="6EE4B34E" w:rsidR="00F02F72" w:rsidRPr="001437C3" w:rsidRDefault="00F02F72" w:rsidP="00F02F72">
            <w:pPr>
              <w:jc w:val="center"/>
              <w:rPr>
                <w:rFonts w:ascii="Tahoma" w:hAnsi="Tahoma" w:cs="Tahoma"/>
                <w:b/>
                <w:bCs/>
                <w:color w:val="000000"/>
                <w:sz w:val="16"/>
                <w:szCs w:val="16"/>
              </w:rPr>
            </w:pPr>
            <w:r>
              <w:rPr>
                <w:rFonts w:ascii="Tahoma" w:hAnsi="Tahoma" w:cs="Tahoma"/>
                <w:b/>
                <w:sz w:val="14"/>
                <w:szCs w:val="14"/>
              </w:rPr>
              <w:t>Spese previste e la macrovoce di riferimento, come da piano finanziario (Modello D)</w:t>
            </w:r>
          </w:p>
        </w:tc>
      </w:tr>
      <w:tr w:rsidR="00F02F72" w:rsidRPr="001437C3" w14:paraId="7657F8F8"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2E74CDB3"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w:t>
            </w:r>
          </w:p>
        </w:tc>
        <w:tc>
          <w:tcPr>
            <w:tcW w:w="291" w:type="pct"/>
            <w:tcBorders>
              <w:top w:val="nil"/>
              <w:left w:val="single" w:sz="4" w:space="0" w:color="auto"/>
              <w:bottom w:val="single" w:sz="4" w:space="0" w:color="auto"/>
              <w:right w:val="single" w:sz="4" w:space="0" w:color="auto"/>
            </w:tcBorders>
            <w:vAlign w:val="center"/>
            <w:hideMark/>
          </w:tcPr>
          <w:p w14:paraId="520424BE"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w:t>
            </w:r>
          </w:p>
        </w:tc>
        <w:tc>
          <w:tcPr>
            <w:tcW w:w="1386" w:type="pct"/>
            <w:tcBorders>
              <w:top w:val="nil"/>
              <w:left w:val="nil"/>
              <w:bottom w:val="single" w:sz="4" w:space="0" w:color="auto"/>
              <w:right w:val="single" w:sz="4" w:space="0" w:color="auto"/>
            </w:tcBorders>
            <w:vAlign w:val="center"/>
            <w:hideMark/>
          </w:tcPr>
          <w:p w14:paraId="04026944"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“A” per “Progettazione”, </w:t>
            </w:r>
          </w:p>
        </w:tc>
        <w:tc>
          <w:tcPr>
            <w:tcW w:w="535" w:type="pct"/>
            <w:tcBorders>
              <w:top w:val="nil"/>
              <w:left w:val="nil"/>
              <w:bottom w:val="single" w:sz="4" w:space="0" w:color="auto"/>
              <w:right w:val="single" w:sz="4" w:space="0" w:color="auto"/>
            </w:tcBorders>
            <w:vAlign w:val="center"/>
            <w:hideMark/>
          </w:tcPr>
          <w:p w14:paraId="6B8CF9D1"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1A58B5E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A </w:t>
            </w:r>
          </w:p>
        </w:tc>
        <w:tc>
          <w:tcPr>
            <w:tcW w:w="535" w:type="pct"/>
            <w:tcBorders>
              <w:top w:val="nil"/>
              <w:left w:val="nil"/>
              <w:bottom w:val="single" w:sz="4" w:space="0" w:color="auto"/>
              <w:right w:val="single" w:sz="4" w:space="0" w:color="auto"/>
            </w:tcBorders>
            <w:vAlign w:val="center"/>
            <w:hideMark/>
          </w:tcPr>
          <w:p w14:paraId="5846EC7B"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Collaboratore esterno </w:t>
            </w:r>
          </w:p>
        </w:tc>
        <w:tc>
          <w:tcPr>
            <w:tcW w:w="1328" w:type="pct"/>
            <w:tcBorders>
              <w:top w:val="nil"/>
              <w:left w:val="nil"/>
              <w:bottom w:val="single" w:sz="4" w:space="0" w:color="auto"/>
              <w:right w:val="single" w:sz="4" w:space="0" w:color="auto"/>
            </w:tcBorders>
            <w:vAlign w:val="center"/>
            <w:hideMark/>
          </w:tcPr>
          <w:p w14:paraId="33EAFFCE" w14:textId="4B561376"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w:t>
            </w:r>
            <w:r w:rsidR="00073408">
              <w:rPr>
                <w:rFonts w:ascii="Tahoma" w:hAnsi="Tahoma" w:cs="Tahoma"/>
                <w:bCs/>
                <w:color w:val="000000"/>
                <w:sz w:val="16"/>
                <w:szCs w:val="16"/>
              </w:rPr>
              <w:t>5.000</w:t>
            </w:r>
          </w:p>
          <w:p w14:paraId="5964427F"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(MACROVOCE A1) </w:t>
            </w:r>
          </w:p>
        </w:tc>
      </w:tr>
      <w:tr w:rsidR="00F02F72" w:rsidRPr="001437C3" w14:paraId="41CD9722" w14:textId="77777777" w:rsidTr="00E929DD">
        <w:trPr>
          <w:trHeight w:val="31"/>
        </w:trPr>
        <w:tc>
          <w:tcPr>
            <w:tcW w:w="146" w:type="pct"/>
            <w:tcBorders>
              <w:top w:val="nil"/>
              <w:left w:val="single" w:sz="4" w:space="0" w:color="auto"/>
              <w:bottom w:val="single" w:sz="4" w:space="0" w:color="auto"/>
              <w:right w:val="single" w:sz="4" w:space="0" w:color="auto"/>
            </w:tcBorders>
            <w:vAlign w:val="center"/>
            <w:hideMark/>
          </w:tcPr>
          <w:p w14:paraId="27F74572"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2</w:t>
            </w:r>
          </w:p>
        </w:tc>
        <w:tc>
          <w:tcPr>
            <w:tcW w:w="291" w:type="pct"/>
            <w:tcBorders>
              <w:top w:val="nil"/>
              <w:left w:val="single" w:sz="4" w:space="0" w:color="auto"/>
              <w:bottom w:val="single" w:sz="4" w:space="0" w:color="auto"/>
              <w:right w:val="single" w:sz="4" w:space="0" w:color="auto"/>
            </w:tcBorders>
            <w:vAlign w:val="center"/>
            <w:hideMark/>
          </w:tcPr>
          <w:p w14:paraId="542FE9EC"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w:t>
            </w:r>
          </w:p>
        </w:tc>
        <w:tc>
          <w:tcPr>
            <w:tcW w:w="1386" w:type="pct"/>
            <w:tcBorders>
              <w:top w:val="nil"/>
              <w:left w:val="nil"/>
              <w:bottom w:val="single" w:sz="4" w:space="0" w:color="auto"/>
              <w:right w:val="single" w:sz="4" w:space="0" w:color="auto"/>
            </w:tcBorders>
            <w:vAlign w:val="center"/>
            <w:hideMark/>
          </w:tcPr>
          <w:p w14:paraId="4D2DF5D3"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“A” per “Progettazione”, </w:t>
            </w:r>
          </w:p>
        </w:tc>
        <w:tc>
          <w:tcPr>
            <w:tcW w:w="535" w:type="pct"/>
            <w:tcBorders>
              <w:top w:val="nil"/>
              <w:left w:val="nil"/>
              <w:bottom w:val="single" w:sz="4" w:space="0" w:color="auto"/>
              <w:right w:val="single" w:sz="4" w:space="0" w:color="auto"/>
            </w:tcBorders>
            <w:vAlign w:val="center"/>
            <w:hideMark/>
          </w:tcPr>
          <w:p w14:paraId="773C797D"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660DA871"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Fascia B</w:t>
            </w:r>
          </w:p>
        </w:tc>
        <w:tc>
          <w:tcPr>
            <w:tcW w:w="535" w:type="pct"/>
            <w:tcBorders>
              <w:top w:val="nil"/>
              <w:left w:val="nil"/>
              <w:bottom w:val="single" w:sz="4" w:space="0" w:color="auto"/>
              <w:right w:val="single" w:sz="4" w:space="0" w:color="auto"/>
            </w:tcBorders>
            <w:vAlign w:val="center"/>
            <w:hideMark/>
          </w:tcPr>
          <w:p w14:paraId="3503F6F4"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Dipendente </w:t>
            </w:r>
          </w:p>
        </w:tc>
        <w:tc>
          <w:tcPr>
            <w:tcW w:w="1328" w:type="pct"/>
            <w:tcBorders>
              <w:top w:val="nil"/>
              <w:left w:val="nil"/>
              <w:bottom w:val="single" w:sz="4" w:space="0" w:color="auto"/>
              <w:right w:val="single" w:sz="4" w:space="0" w:color="auto"/>
            </w:tcBorders>
            <w:vAlign w:val="center"/>
            <w:hideMark/>
          </w:tcPr>
          <w:p w14:paraId="7425CACD" w14:textId="40357E35"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  </w:t>
            </w:r>
            <w:r w:rsidR="00073408">
              <w:rPr>
                <w:rFonts w:ascii="Tahoma" w:hAnsi="Tahoma" w:cs="Tahoma"/>
                <w:bCs/>
                <w:color w:val="000000"/>
                <w:sz w:val="16"/>
                <w:szCs w:val="16"/>
              </w:rPr>
              <w:t>12.500</w:t>
            </w:r>
          </w:p>
          <w:p w14:paraId="68E20458"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A1)  </w:t>
            </w:r>
          </w:p>
        </w:tc>
      </w:tr>
      <w:tr w:rsidR="00F02F72" w:rsidRPr="001437C3" w14:paraId="15E3AB52"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560AE5D0"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4</w:t>
            </w:r>
          </w:p>
        </w:tc>
        <w:tc>
          <w:tcPr>
            <w:tcW w:w="291" w:type="pct"/>
            <w:tcBorders>
              <w:top w:val="nil"/>
              <w:left w:val="single" w:sz="4" w:space="0" w:color="auto"/>
              <w:bottom w:val="single" w:sz="4" w:space="0" w:color="auto"/>
              <w:right w:val="single" w:sz="4" w:space="0" w:color="auto"/>
            </w:tcBorders>
            <w:vAlign w:val="center"/>
            <w:hideMark/>
          </w:tcPr>
          <w:p w14:paraId="7B1F4C81"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w:t>
            </w:r>
          </w:p>
        </w:tc>
        <w:tc>
          <w:tcPr>
            <w:tcW w:w="1386" w:type="pct"/>
            <w:tcBorders>
              <w:top w:val="nil"/>
              <w:left w:val="nil"/>
              <w:bottom w:val="single" w:sz="4" w:space="0" w:color="auto"/>
              <w:right w:val="single" w:sz="4" w:space="0" w:color="auto"/>
            </w:tcBorders>
            <w:vAlign w:val="center"/>
            <w:hideMark/>
          </w:tcPr>
          <w:p w14:paraId="7AC6D8EF"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“B” per “Attività di promozione, informazione e sensibilizzazione”, </w:t>
            </w:r>
          </w:p>
        </w:tc>
        <w:tc>
          <w:tcPr>
            <w:tcW w:w="535" w:type="pct"/>
            <w:tcBorders>
              <w:top w:val="nil"/>
              <w:left w:val="nil"/>
              <w:bottom w:val="single" w:sz="4" w:space="0" w:color="auto"/>
              <w:right w:val="single" w:sz="4" w:space="0" w:color="auto"/>
            </w:tcBorders>
            <w:vAlign w:val="center"/>
            <w:hideMark/>
          </w:tcPr>
          <w:p w14:paraId="397D5491"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18220F60"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Fascia B</w:t>
            </w:r>
          </w:p>
        </w:tc>
        <w:tc>
          <w:tcPr>
            <w:tcW w:w="535" w:type="pct"/>
            <w:tcBorders>
              <w:top w:val="nil"/>
              <w:left w:val="nil"/>
              <w:bottom w:val="single" w:sz="4" w:space="0" w:color="auto"/>
              <w:right w:val="single" w:sz="4" w:space="0" w:color="auto"/>
            </w:tcBorders>
            <w:vAlign w:val="center"/>
            <w:hideMark/>
          </w:tcPr>
          <w:p w14:paraId="6DB4A16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Dipendente </w:t>
            </w:r>
          </w:p>
        </w:tc>
        <w:tc>
          <w:tcPr>
            <w:tcW w:w="1328" w:type="pct"/>
            <w:tcBorders>
              <w:top w:val="nil"/>
              <w:left w:val="nil"/>
              <w:bottom w:val="single" w:sz="4" w:space="0" w:color="auto"/>
              <w:right w:val="single" w:sz="4" w:space="0" w:color="auto"/>
            </w:tcBorders>
            <w:vAlign w:val="center"/>
            <w:hideMark/>
          </w:tcPr>
          <w:p w14:paraId="45A0C9DB" w14:textId="35EAD1E5"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  </w:t>
            </w:r>
            <w:r w:rsidR="003275D9">
              <w:rPr>
                <w:rFonts w:ascii="Tahoma" w:hAnsi="Tahoma" w:cs="Tahoma"/>
                <w:bCs/>
                <w:color w:val="000000"/>
                <w:sz w:val="16"/>
                <w:szCs w:val="16"/>
              </w:rPr>
              <w:t>5</w:t>
            </w:r>
            <w:r w:rsidR="00073408">
              <w:rPr>
                <w:rFonts w:ascii="Tahoma" w:hAnsi="Tahoma" w:cs="Tahoma"/>
                <w:bCs/>
                <w:color w:val="000000"/>
                <w:sz w:val="16"/>
                <w:szCs w:val="16"/>
              </w:rPr>
              <w:t>5.000</w:t>
            </w:r>
          </w:p>
          <w:p w14:paraId="446C9D84"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B1) </w:t>
            </w:r>
          </w:p>
        </w:tc>
      </w:tr>
      <w:tr w:rsidR="00F02F72" w:rsidRPr="001437C3" w14:paraId="22EFC433"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5A301E83"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5</w:t>
            </w:r>
          </w:p>
        </w:tc>
        <w:tc>
          <w:tcPr>
            <w:tcW w:w="291" w:type="pct"/>
            <w:tcBorders>
              <w:top w:val="nil"/>
              <w:left w:val="single" w:sz="4" w:space="0" w:color="auto"/>
              <w:bottom w:val="single" w:sz="4" w:space="0" w:color="auto"/>
              <w:right w:val="single" w:sz="4" w:space="0" w:color="auto"/>
            </w:tcBorders>
            <w:vAlign w:val="center"/>
            <w:hideMark/>
          </w:tcPr>
          <w:p w14:paraId="030F6A80"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3</w:t>
            </w:r>
          </w:p>
        </w:tc>
        <w:tc>
          <w:tcPr>
            <w:tcW w:w="1386" w:type="pct"/>
            <w:tcBorders>
              <w:top w:val="nil"/>
              <w:left w:val="nil"/>
              <w:bottom w:val="single" w:sz="4" w:space="0" w:color="auto"/>
              <w:right w:val="single" w:sz="4" w:space="0" w:color="auto"/>
            </w:tcBorders>
            <w:vAlign w:val="center"/>
            <w:hideMark/>
          </w:tcPr>
          <w:p w14:paraId="01755AFD"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“B” per “Attività di promozione, informazione e sensibilizzazione”, </w:t>
            </w:r>
          </w:p>
        </w:tc>
        <w:tc>
          <w:tcPr>
            <w:tcW w:w="535" w:type="pct"/>
            <w:tcBorders>
              <w:top w:val="nil"/>
              <w:left w:val="nil"/>
              <w:bottom w:val="single" w:sz="4" w:space="0" w:color="auto"/>
              <w:right w:val="single" w:sz="4" w:space="0" w:color="auto"/>
            </w:tcBorders>
            <w:vAlign w:val="center"/>
            <w:hideMark/>
          </w:tcPr>
          <w:p w14:paraId="0E304F04"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6E541247"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A </w:t>
            </w:r>
          </w:p>
        </w:tc>
        <w:tc>
          <w:tcPr>
            <w:tcW w:w="535" w:type="pct"/>
            <w:tcBorders>
              <w:top w:val="nil"/>
              <w:left w:val="nil"/>
              <w:bottom w:val="single" w:sz="4" w:space="0" w:color="auto"/>
              <w:right w:val="single" w:sz="4" w:space="0" w:color="auto"/>
            </w:tcBorders>
            <w:vAlign w:val="center"/>
            <w:hideMark/>
          </w:tcPr>
          <w:p w14:paraId="2A4E25F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Collaboratore esterno </w:t>
            </w:r>
          </w:p>
        </w:tc>
        <w:tc>
          <w:tcPr>
            <w:tcW w:w="1328" w:type="pct"/>
            <w:tcBorders>
              <w:top w:val="nil"/>
              <w:left w:val="nil"/>
              <w:bottom w:val="single" w:sz="4" w:space="0" w:color="auto"/>
              <w:right w:val="single" w:sz="4" w:space="0" w:color="auto"/>
            </w:tcBorders>
            <w:vAlign w:val="center"/>
            <w:hideMark/>
          </w:tcPr>
          <w:p w14:paraId="13131747" w14:textId="49E2B6FD"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w:t>
            </w:r>
            <w:r w:rsidR="003275D9">
              <w:rPr>
                <w:rFonts w:ascii="Tahoma" w:hAnsi="Tahoma" w:cs="Tahoma"/>
                <w:bCs/>
                <w:color w:val="000000"/>
                <w:sz w:val="16"/>
                <w:szCs w:val="16"/>
              </w:rPr>
              <w:t>1</w:t>
            </w:r>
            <w:r w:rsidR="00073408">
              <w:rPr>
                <w:rFonts w:ascii="Tahoma" w:hAnsi="Tahoma" w:cs="Tahoma"/>
                <w:bCs/>
                <w:color w:val="000000"/>
                <w:sz w:val="16"/>
                <w:szCs w:val="16"/>
              </w:rPr>
              <w:t>0.000</w:t>
            </w:r>
          </w:p>
          <w:p w14:paraId="5E70A827"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B1) </w:t>
            </w:r>
          </w:p>
        </w:tc>
      </w:tr>
      <w:tr w:rsidR="00F02F72" w:rsidRPr="001437C3" w14:paraId="6CEFBDE6"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27AA714B"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7</w:t>
            </w:r>
          </w:p>
        </w:tc>
        <w:tc>
          <w:tcPr>
            <w:tcW w:w="291" w:type="pct"/>
            <w:tcBorders>
              <w:top w:val="nil"/>
              <w:left w:val="single" w:sz="4" w:space="0" w:color="auto"/>
              <w:bottom w:val="single" w:sz="4" w:space="0" w:color="auto"/>
              <w:right w:val="single" w:sz="4" w:space="0" w:color="auto"/>
            </w:tcBorders>
            <w:vAlign w:val="center"/>
            <w:hideMark/>
          </w:tcPr>
          <w:p w14:paraId="50C8FF25"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2</w:t>
            </w:r>
          </w:p>
        </w:tc>
        <w:tc>
          <w:tcPr>
            <w:tcW w:w="1386" w:type="pct"/>
            <w:tcBorders>
              <w:top w:val="nil"/>
              <w:left w:val="nil"/>
              <w:bottom w:val="single" w:sz="4" w:space="0" w:color="auto"/>
              <w:right w:val="single" w:sz="4" w:space="0" w:color="auto"/>
            </w:tcBorders>
            <w:vAlign w:val="center"/>
            <w:hideMark/>
          </w:tcPr>
          <w:p w14:paraId="49F1116C"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“C” per “attività di Segreteria, Coordinamento e monitoraggio di progetto”, </w:t>
            </w:r>
          </w:p>
        </w:tc>
        <w:tc>
          <w:tcPr>
            <w:tcW w:w="535" w:type="pct"/>
            <w:tcBorders>
              <w:top w:val="nil"/>
              <w:left w:val="nil"/>
              <w:bottom w:val="single" w:sz="4" w:space="0" w:color="auto"/>
              <w:right w:val="single" w:sz="4" w:space="0" w:color="auto"/>
            </w:tcBorders>
            <w:vAlign w:val="center"/>
            <w:hideMark/>
          </w:tcPr>
          <w:p w14:paraId="4036340D"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7A77AC10"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B </w:t>
            </w:r>
          </w:p>
        </w:tc>
        <w:tc>
          <w:tcPr>
            <w:tcW w:w="535" w:type="pct"/>
            <w:tcBorders>
              <w:top w:val="nil"/>
              <w:left w:val="nil"/>
              <w:bottom w:val="single" w:sz="4" w:space="0" w:color="auto"/>
              <w:right w:val="single" w:sz="4" w:space="0" w:color="auto"/>
            </w:tcBorders>
            <w:vAlign w:val="center"/>
            <w:hideMark/>
          </w:tcPr>
          <w:p w14:paraId="5C10DDBE"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Dipendente </w:t>
            </w:r>
          </w:p>
        </w:tc>
        <w:tc>
          <w:tcPr>
            <w:tcW w:w="1328" w:type="pct"/>
            <w:tcBorders>
              <w:top w:val="nil"/>
              <w:left w:val="nil"/>
              <w:bottom w:val="single" w:sz="4" w:space="0" w:color="auto"/>
              <w:right w:val="single" w:sz="4" w:space="0" w:color="auto"/>
            </w:tcBorders>
            <w:vAlign w:val="center"/>
            <w:hideMark/>
          </w:tcPr>
          <w:p w14:paraId="0E17ACA6" w14:textId="6D357135"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w:t>
            </w:r>
            <w:r w:rsidR="00073408">
              <w:rPr>
                <w:rFonts w:ascii="Tahoma" w:hAnsi="Tahoma" w:cs="Tahoma"/>
                <w:bCs/>
                <w:color w:val="000000"/>
                <w:sz w:val="16"/>
                <w:szCs w:val="16"/>
              </w:rPr>
              <w:t>12.500</w:t>
            </w:r>
          </w:p>
          <w:p w14:paraId="3D4721FD"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C1) </w:t>
            </w:r>
          </w:p>
        </w:tc>
      </w:tr>
      <w:tr w:rsidR="00F02F72" w:rsidRPr="001437C3" w14:paraId="736BB96E"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621AFB7E"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9</w:t>
            </w:r>
          </w:p>
        </w:tc>
        <w:tc>
          <w:tcPr>
            <w:tcW w:w="291" w:type="pct"/>
            <w:tcBorders>
              <w:top w:val="nil"/>
              <w:left w:val="single" w:sz="4" w:space="0" w:color="auto"/>
              <w:bottom w:val="single" w:sz="4" w:space="0" w:color="auto"/>
              <w:right w:val="single" w:sz="4" w:space="0" w:color="auto"/>
            </w:tcBorders>
            <w:vAlign w:val="center"/>
            <w:hideMark/>
          </w:tcPr>
          <w:p w14:paraId="402EF387"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7</w:t>
            </w:r>
          </w:p>
        </w:tc>
        <w:tc>
          <w:tcPr>
            <w:tcW w:w="1386" w:type="pct"/>
            <w:tcBorders>
              <w:top w:val="nil"/>
              <w:left w:val="nil"/>
              <w:bottom w:val="single" w:sz="4" w:space="0" w:color="auto"/>
              <w:right w:val="single" w:sz="4" w:space="0" w:color="auto"/>
            </w:tcBorders>
            <w:vAlign w:val="center"/>
            <w:hideMark/>
          </w:tcPr>
          <w:p w14:paraId="64416B51"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“D” per Risorse direttamente impegnate nella gestione delle attività progettuali – es. docenti, tutor, esperti”.   </w:t>
            </w:r>
          </w:p>
        </w:tc>
        <w:tc>
          <w:tcPr>
            <w:tcW w:w="535" w:type="pct"/>
            <w:tcBorders>
              <w:top w:val="nil"/>
              <w:left w:val="nil"/>
              <w:bottom w:val="single" w:sz="4" w:space="0" w:color="auto"/>
              <w:right w:val="single" w:sz="4" w:space="0" w:color="auto"/>
            </w:tcBorders>
            <w:vAlign w:val="center"/>
            <w:hideMark/>
          </w:tcPr>
          <w:p w14:paraId="3CBEE422"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0242C0CD"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A </w:t>
            </w:r>
          </w:p>
        </w:tc>
        <w:tc>
          <w:tcPr>
            <w:tcW w:w="535" w:type="pct"/>
            <w:tcBorders>
              <w:top w:val="nil"/>
              <w:left w:val="nil"/>
              <w:bottom w:val="single" w:sz="4" w:space="0" w:color="auto"/>
              <w:right w:val="single" w:sz="4" w:space="0" w:color="auto"/>
            </w:tcBorders>
            <w:vAlign w:val="center"/>
            <w:hideMark/>
          </w:tcPr>
          <w:p w14:paraId="55EB20C8"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Collaboratore esterno </w:t>
            </w:r>
          </w:p>
        </w:tc>
        <w:tc>
          <w:tcPr>
            <w:tcW w:w="1328" w:type="pct"/>
            <w:tcBorders>
              <w:top w:val="nil"/>
              <w:left w:val="nil"/>
              <w:bottom w:val="single" w:sz="4" w:space="0" w:color="auto"/>
              <w:right w:val="single" w:sz="4" w:space="0" w:color="auto"/>
            </w:tcBorders>
            <w:vAlign w:val="center"/>
            <w:hideMark/>
          </w:tcPr>
          <w:p w14:paraId="38558E39" w14:textId="66A4D478"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  </w:t>
            </w:r>
            <w:r w:rsidR="00073408">
              <w:rPr>
                <w:rFonts w:ascii="Tahoma" w:hAnsi="Tahoma" w:cs="Tahoma"/>
                <w:bCs/>
                <w:color w:val="000000"/>
                <w:sz w:val="16"/>
                <w:szCs w:val="16"/>
              </w:rPr>
              <w:t>2</w:t>
            </w:r>
            <w:r w:rsidR="005E72B8">
              <w:rPr>
                <w:rFonts w:ascii="Tahoma" w:hAnsi="Tahoma" w:cs="Tahoma"/>
                <w:bCs/>
                <w:color w:val="000000"/>
                <w:sz w:val="16"/>
                <w:szCs w:val="16"/>
              </w:rPr>
              <w:t>5</w:t>
            </w:r>
            <w:r w:rsidR="00073408">
              <w:rPr>
                <w:rFonts w:ascii="Tahoma" w:hAnsi="Tahoma" w:cs="Tahoma"/>
                <w:bCs/>
                <w:color w:val="000000"/>
                <w:sz w:val="16"/>
                <w:szCs w:val="16"/>
              </w:rPr>
              <w:t>.000</w:t>
            </w:r>
          </w:p>
          <w:p w14:paraId="453DEAF6"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D1) </w:t>
            </w:r>
          </w:p>
        </w:tc>
      </w:tr>
      <w:tr w:rsidR="00F02F72" w:rsidRPr="001437C3" w14:paraId="6A467579"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06B5978B"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10</w:t>
            </w:r>
          </w:p>
        </w:tc>
        <w:tc>
          <w:tcPr>
            <w:tcW w:w="291" w:type="pct"/>
            <w:tcBorders>
              <w:top w:val="nil"/>
              <w:left w:val="single" w:sz="4" w:space="0" w:color="auto"/>
              <w:bottom w:val="single" w:sz="4" w:space="0" w:color="auto"/>
              <w:right w:val="single" w:sz="4" w:space="0" w:color="auto"/>
            </w:tcBorders>
            <w:vAlign w:val="center"/>
            <w:hideMark/>
          </w:tcPr>
          <w:p w14:paraId="7F83563B"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6</w:t>
            </w:r>
          </w:p>
        </w:tc>
        <w:tc>
          <w:tcPr>
            <w:tcW w:w="1386" w:type="pct"/>
            <w:tcBorders>
              <w:top w:val="nil"/>
              <w:left w:val="nil"/>
              <w:bottom w:val="single" w:sz="4" w:space="0" w:color="auto"/>
              <w:right w:val="single" w:sz="4" w:space="0" w:color="auto"/>
            </w:tcBorders>
            <w:vAlign w:val="center"/>
            <w:hideMark/>
          </w:tcPr>
          <w:p w14:paraId="6C90121D"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“D” per Risorse direttamente impegnate nella gestione delle attività progettuali – es. docenti, tutor, esperti”.   </w:t>
            </w:r>
          </w:p>
        </w:tc>
        <w:tc>
          <w:tcPr>
            <w:tcW w:w="535" w:type="pct"/>
            <w:tcBorders>
              <w:top w:val="nil"/>
              <w:left w:val="nil"/>
              <w:bottom w:val="single" w:sz="4" w:space="0" w:color="auto"/>
              <w:right w:val="single" w:sz="4" w:space="0" w:color="auto"/>
            </w:tcBorders>
            <w:vAlign w:val="center"/>
            <w:hideMark/>
          </w:tcPr>
          <w:p w14:paraId="6E13C5F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079E7012"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B </w:t>
            </w:r>
          </w:p>
        </w:tc>
        <w:tc>
          <w:tcPr>
            <w:tcW w:w="535" w:type="pct"/>
            <w:tcBorders>
              <w:top w:val="nil"/>
              <w:left w:val="nil"/>
              <w:bottom w:val="single" w:sz="4" w:space="0" w:color="auto"/>
              <w:right w:val="single" w:sz="4" w:space="0" w:color="auto"/>
            </w:tcBorders>
            <w:vAlign w:val="center"/>
            <w:hideMark/>
          </w:tcPr>
          <w:p w14:paraId="643E2633"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Collaboratore esterno </w:t>
            </w:r>
          </w:p>
        </w:tc>
        <w:tc>
          <w:tcPr>
            <w:tcW w:w="1328" w:type="pct"/>
            <w:tcBorders>
              <w:top w:val="nil"/>
              <w:left w:val="nil"/>
              <w:bottom w:val="single" w:sz="4" w:space="0" w:color="auto"/>
              <w:right w:val="single" w:sz="4" w:space="0" w:color="auto"/>
            </w:tcBorders>
            <w:vAlign w:val="center"/>
            <w:hideMark/>
          </w:tcPr>
          <w:p w14:paraId="3F4C4D31" w14:textId="47C3E2DE"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  </w:t>
            </w:r>
            <w:r w:rsidR="00073408">
              <w:rPr>
                <w:rFonts w:ascii="Tahoma" w:hAnsi="Tahoma" w:cs="Tahoma"/>
                <w:bCs/>
                <w:color w:val="000000"/>
                <w:sz w:val="16"/>
                <w:szCs w:val="16"/>
              </w:rPr>
              <w:t>2</w:t>
            </w:r>
            <w:r w:rsidR="005E72B8">
              <w:rPr>
                <w:rFonts w:ascii="Tahoma" w:hAnsi="Tahoma" w:cs="Tahoma"/>
                <w:bCs/>
                <w:color w:val="000000"/>
                <w:sz w:val="16"/>
                <w:szCs w:val="16"/>
              </w:rPr>
              <w:t>5</w:t>
            </w:r>
            <w:r w:rsidR="00073408">
              <w:rPr>
                <w:rFonts w:ascii="Tahoma" w:hAnsi="Tahoma" w:cs="Tahoma"/>
                <w:bCs/>
                <w:color w:val="000000"/>
                <w:sz w:val="16"/>
                <w:szCs w:val="16"/>
              </w:rPr>
              <w:t>.000</w:t>
            </w:r>
          </w:p>
          <w:p w14:paraId="6D3A2265"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D1) </w:t>
            </w:r>
          </w:p>
        </w:tc>
      </w:tr>
      <w:tr w:rsidR="00F02F72" w:rsidRPr="001437C3" w14:paraId="1548356E"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2C159BAB"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11</w:t>
            </w:r>
          </w:p>
        </w:tc>
        <w:tc>
          <w:tcPr>
            <w:tcW w:w="291" w:type="pct"/>
            <w:tcBorders>
              <w:top w:val="nil"/>
              <w:left w:val="single" w:sz="4" w:space="0" w:color="auto"/>
              <w:bottom w:val="single" w:sz="4" w:space="0" w:color="auto"/>
              <w:right w:val="single" w:sz="4" w:space="0" w:color="auto"/>
            </w:tcBorders>
            <w:vAlign w:val="center"/>
            <w:hideMark/>
          </w:tcPr>
          <w:p w14:paraId="5401BA80"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4</w:t>
            </w:r>
          </w:p>
        </w:tc>
        <w:tc>
          <w:tcPr>
            <w:tcW w:w="1386" w:type="pct"/>
            <w:tcBorders>
              <w:top w:val="nil"/>
              <w:left w:val="nil"/>
              <w:bottom w:val="single" w:sz="4" w:space="0" w:color="auto"/>
              <w:right w:val="single" w:sz="4" w:space="0" w:color="auto"/>
            </w:tcBorders>
            <w:vAlign w:val="center"/>
            <w:hideMark/>
          </w:tcPr>
          <w:p w14:paraId="615C8FFF"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“D” per Risorse direttamente impegnate nella gestione delle attività progettuali – es. docenti, tutor, esperti”.   </w:t>
            </w:r>
          </w:p>
        </w:tc>
        <w:tc>
          <w:tcPr>
            <w:tcW w:w="535" w:type="pct"/>
            <w:tcBorders>
              <w:top w:val="nil"/>
              <w:left w:val="nil"/>
              <w:bottom w:val="single" w:sz="4" w:space="0" w:color="auto"/>
              <w:right w:val="single" w:sz="4" w:space="0" w:color="auto"/>
            </w:tcBorders>
            <w:vAlign w:val="center"/>
            <w:hideMark/>
          </w:tcPr>
          <w:p w14:paraId="370D1F20"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0D6FE14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C </w:t>
            </w:r>
          </w:p>
        </w:tc>
        <w:tc>
          <w:tcPr>
            <w:tcW w:w="535" w:type="pct"/>
            <w:tcBorders>
              <w:top w:val="nil"/>
              <w:left w:val="nil"/>
              <w:bottom w:val="single" w:sz="4" w:space="0" w:color="auto"/>
              <w:right w:val="single" w:sz="4" w:space="0" w:color="auto"/>
            </w:tcBorders>
            <w:vAlign w:val="center"/>
            <w:hideMark/>
          </w:tcPr>
          <w:p w14:paraId="1821FB52"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Collaboratore esterno </w:t>
            </w:r>
          </w:p>
        </w:tc>
        <w:tc>
          <w:tcPr>
            <w:tcW w:w="1328" w:type="pct"/>
            <w:tcBorders>
              <w:top w:val="nil"/>
              <w:left w:val="nil"/>
              <w:bottom w:val="single" w:sz="4" w:space="0" w:color="auto"/>
              <w:right w:val="single" w:sz="4" w:space="0" w:color="auto"/>
            </w:tcBorders>
            <w:vAlign w:val="center"/>
            <w:hideMark/>
          </w:tcPr>
          <w:p w14:paraId="6AB337CD" w14:textId="1BD37BF9"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w:t>
            </w:r>
            <w:r w:rsidR="003275D9">
              <w:rPr>
                <w:rFonts w:ascii="Tahoma" w:hAnsi="Tahoma" w:cs="Tahoma"/>
                <w:bCs/>
                <w:color w:val="000000"/>
                <w:sz w:val="16"/>
                <w:szCs w:val="16"/>
              </w:rPr>
              <w:t>10</w:t>
            </w:r>
            <w:r w:rsidR="00073408">
              <w:rPr>
                <w:rFonts w:ascii="Tahoma" w:hAnsi="Tahoma" w:cs="Tahoma"/>
                <w:bCs/>
                <w:color w:val="000000"/>
                <w:sz w:val="16"/>
                <w:szCs w:val="16"/>
              </w:rPr>
              <w:t>0.000</w:t>
            </w:r>
          </w:p>
          <w:p w14:paraId="7870AA75"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D1) </w:t>
            </w:r>
          </w:p>
        </w:tc>
      </w:tr>
      <w:tr w:rsidR="00F02F72" w:rsidRPr="001437C3" w14:paraId="59D355D6" w14:textId="77777777" w:rsidTr="00E929DD">
        <w:trPr>
          <w:trHeight w:val="17"/>
        </w:trPr>
        <w:tc>
          <w:tcPr>
            <w:tcW w:w="146" w:type="pct"/>
            <w:tcBorders>
              <w:top w:val="nil"/>
              <w:left w:val="single" w:sz="4" w:space="0" w:color="auto"/>
              <w:bottom w:val="single" w:sz="4" w:space="0" w:color="auto"/>
              <w:right w:val="single" w:sz="4" w:space="0" w:color="auto"/>
            </w:tcBorders>
            <w:vAlign w:val="center"/>
            <w:hideMark/>
          </w:tcPr>
          <w:p w14:paraId="0E36783C"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12</w:t>
            </w:r>
          </w:p>
        </w:tc>
        <w:tc>
          <w:tcPr>
            <w:tcW w:w="291" w:type="pct"/>
            <w:tcBorders>
              <w:top w:val="nil"/>
              <w:left w:val="single" w:sz="4" w:space="0" w:color="auto"/>
              <w:bottom w:val="single" w:sz="4" w:space="0" w:color="auto"/>
              <w:right w:val="single" w:sz="4" w:space="0" w:color="auto"/>
            </w:tcBorders>
            <w:vAlign w:val="center"/>
            <w:hideMark/>
          </w:tcPr>
          <w:p w14:paraId="5AAF3CE8" w14:textId="77777777" w:rsidR="00F02F72" w:rsidRPr="001437C3" w:rsidRDefault="00F02F72" w:rsidP="00F02F72">
            <w:pPr>
              <w:jc w:val="center"/>
              <w:rPr>
                <w:rFonts w:ascii="Tahoma" w:hAnsi="Tahoma" w:cs="Tahoma"/>
                <w:bCs/>
                <w:color w:val="000000"/>
                <w:sz w:val="16"/>
                <w:szCs w:val="16"/>
              </w:rPr>
            </w:pPr>
            <w:r w:rsidRPr="001437C3">
              <w:rPr>
                <w:rFonts w:ascii="Tahoma" w:hAnsi="Tahoma" w:cs="Tahoma"/>
                <w:bCs/>
                <w:color w:val="000000"/>
                <w:sz w:val="16"/>
                <w:szCs w:val="16"/>
              </w:rPr>
              <w:t>3</w:t>
            </w:r>
          </w:p>
        </w:tc>
        <w:tc>
          <w:tcPr>
            <w:tcW w:w="1386" w:type="pct"/>
            <w:tcBorders>
              <w:top w:val="nil"/>
              <w:left w:val="nil"/>
              <w:bottom w:val="single" w:sz="4" w:space="0" w:color="auto"/>
              <w:right w:val="single" w:sz="4" w:space="0" w:color="auto"/>
            </w:tcBorders>
            <w:vAlign w:val="center"/>
            <w:hideMark/>
          </w:tcPr>
          <w:p w14:paraId="0FC08972"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cod. “D” per Risorse direttamente impegnate nella gestione delle attività progettuali – es. docenti, tutor, esperti”.   </w:t>
            </w:r>
          </w:p>
        </w:tc>
        <w:tc>
          <w:tcPr>
            <w:tcW w:w="535" w:type="pct"/>
            <w:tcBorders>
              <w:top w:val="nil"/>
              <w:left w:val="nil"/>
              <w:bottom w:val="single" w:sz="4" w:space="0" w:color="auto"/>
              <w:right w:val="single" w:sz="4" w:space="0" w:color="auto"/>
            </w:tcBorders>
            <w:vAlign w:val="center"/>
            <w:hideMark/>
          </w:tcPr>
          <w:p w14:paraId="686582E0"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FIPSAS </w:t>
            </w:r>
          </w:p>
        </w:tc>
        <w:tc>
          <w:tcPr>
            <w:tcW w:w="779" w:type="pct"/>
            <w:tcBorders>
              <w:top w:val="nil"/>
              <w:left w:val="nil"/>
              <w:bottom w:val="single" w:sz="4" w:space="0" w:color="auto"/>
              <w:right w:val="single" w:sz="4" w:space="0" w:color="auto"/>
            </w:tcBorders>
            <w:vAlign w:val="center"/>
            <w:hideMark/>
          </w:tcPr>
          <w:p w14:paraId="195AA883"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Fascia B </w:t>
            </w:r>
          </w:p>
        </w:tc>
        <w:tc>
          <w:tcPr>
            <w:tcW w:w="535" w:type="pct"/>
            <w:tcBorders>
              <w:top w:val="nil"/>
              <w:left w:val="nil"/>
              <w:bottom w:val="single" w:sz="4" w:space="0" w:color="auto"/>
              <w:right w:val="single" w:sz="4" w:space="0" w:color="auto"/>
            </w:tcBorders>
            <w:vAlign w:val="center"/>
            <w:hideMark/>
          </w:tcPr>
          <w:p w14:paraId="45FF7AF6" w14:textId="77777777" w:rsidR="00F02F72" w:rsidRPr="001437C3" w:rsidRDefault="00F02F72" w:rsidP="00F02F72">
            <w:pPr>
              <w:rPr>
                <w:rFonts w:ascii="Tahoma" w:hAnsi="Tahoma" w:cs="Tahoma"/>
                <w:bCs/>
                <w:color w:val="000000"/>
                <w:sz w:val="16"/>
                <w:szCs w:val="16"/>
              </w:rPr>
            </w:pPr>
            <w:r w:rsidRPr="001437C3">
              <w:rPr>
                <w:rFonts w:ascii="Tahoma" w:hAnsi="Tahoma" w:cs="Tahoma"/>
                <w:bCs/>
                <w:color w:val="000000"/>
                <w:sz w:val="16"/>
                <w:szCs w:val="16"/>
              </w:rPr>
              <w:t xml:space="preserve"> Dipendente </w:t>
            </w:r>
          </w:p>
        </w:tc>
        <w:tc>
          <w:tcPr>
            <w:tcW w:w="1328" w:type="pct"/>
            <w:tcBorders>
              <w:top w:val="nil"/>
              <w:left w:val="nil"/>
              <w:bottom w:val="single" w:sz="4" w:space="0" w:color="auto"/>
              <w:right w:val="single" w:sz="4" w:space="0" w:color="auto"/>
            </w:tcBorders>
            <w:vAlign w:val="center"/>
            <w:hideMark/>
          </w:tcPr>
          <w:p w14:paraId="751D133E" w14:textId="014CB5EB"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 €. </w:t>
            </w:r>
            <w:r w:rsidR="005E72B8">
              <w:rPr>
                <w:rFonts w:ascii="Tahoma" w:hAnsi="Tahoma" w:cs="Tahoma"/>
                <w:bCs/>
                <w:color w:val="000000"/>
                <w:sz w:val="16"/>
                <w:szCs w:val="16"/>
              </w:rPr>
              <w:t>50</w:t>
            </w:r>
            <w:r w:rsidR="00073408">
              <w:rPr>
                <w:rFonts w:ascii="Tahoma" w:hAnsi="Tahoma" w:cs="Tahoma"/>
                <w:bCs/>
                <w:color w:val="000000"/>
                <w:sz w:val="16"/>
                <w:szCs w:val="16"/>
              </w:rPr>
              <w:t>.000</w:t>
            </w:r>
          </w:p>
          <w:p w14:paraId="77783698" w14:textId="77777777" w:rsidR="00F02F72" w:rsidRPr="001437C3" w:rsidRDefault="00F02F72" w:rsidP="00F02F72">
            <w:pPr>
              <w:jc w:val="right"/>
              <w:rPr>
                <w:rFonts w:ascii="Tahoma" w:hAnsi="Tahoma" w:cs="Tahoma"/>
                <w:bCs/>
                <w:color w:val="000000"/>
                <w:sz w:val="16"/>
                <w:szCs w:val="16"/>
              </w:rPr>
            </w:pPr>
            <w:r w:rsidRPr="001437C3">
              <w:rPr>
                <w:rFonts w:ascii="Tahoma" w:hAnsi="Tahoma" w:cs="Tahoma"/>
                <w:bCs/>
                <w:color w:val="000000"/>
                <w:sz w:val="16"/>
                <w:szCs w:val="16"/>
              </w:rPr>
              <w:t xml:space="preserve">(MACROVOCE D1) </w:t>
            </w:r>
          </w:p>
        </w:tc>
      </w:tr>
    </w:tbl>
    <w:p w14:paraId="45A9BBCB" w14:textId="77777777" w:rsidR="00932C3D" w:rsidRDefault="00932C3D" w:rsidP="00932C3D">
      <w:pPr>
        <w:jc w:val="both"/>
        <w:rPr>
          <w:rFonts w:ascii="Tahoma" w:hAnsi="Tahoma" w:cs="Tahoma"/>
          <w:sz w:val="20"/>
        </w:rPr>
      </w:pPr>
    </w:p>
    <w:p w14:paraId="71A42FF3" w14:textId="42D0735D" w:rsidR="00932C3D" w:rsidRDefault="00932C3D" w:rsidP="00932C3D">
      <w:pPr>
        <w:jc w:val="both"/>
        <w:rPr>
          <w:rFonts w:ascii="Tahoma" w:hAnsi="Tahoma" w:cs="Tahoma"/>
          <w:b/>
          <w:sz w:val="14"/>
          <w:szCs w:val="14"/>
        </w:rPr>
      </w:pPr>
    </w:p>
    <w:p w14:paraId="51E69AD0" w14:textId="77777777" w:rsidR="00932C3D" w:rsidRDefault="00932C3D" w:rsidP="00932C3D">
      <w:pPr>
        <w:jc w:val="both"/>
        <w:rPr>
          <w:rFonts w:ascii="Tahoma" w:hAnsi="Tahoma" w:cs="Tahoma"/>
          <w:b/>
          <w:sz w:val="20"/>
        </w:rPr>
      </w:pPr>
    </w:p>
    <w:p w14:paraId="697635C0" w14:textId="4C947027" w:rsidR="00AE36E7" w:rsidRDefault="00820BF0">
      <w:pPr>
        <w:jc w:val="both"/>
        <w:rPr>
          <w:rFonts w:ascii="Tahoma" w:hAnsi="Tahoma" w:cs="Tahoma"/>
          <w:b/>
          <w:sz w:val="20"/>
        </w:rPr>
      </w:pPr>
      <w:r>
        <w:rPr>
          <w:rFonts w:ascii="Tahoma" w:hAnsi="Tahoma" w:cs="Tahoma"/>
          <w:b/>
          <w:sz w:val="20"/>
        </w:rPr>
        <w:t>7b. Volontari</w:t>
      </w:r>
    </w:p>
    <w:p w14:paraId="76F9024E" w14:textId="77777777" w:rsidR="00AE36E7" w:rsidRDefault="00820BF0">
      <w:pPr>
        <w:jc w:val="both"/>
      </w:pPr>
      <w:r>
        <w:rPr>
          <w:rFonts w:ascii="Tahoma" w:hAnsi="Tahoma" w:cs="Tahoma"/>
          <w:i/>
          <w:sz w:val="20"/>
        </w:rPr>
        <w:t>Indicare per gruppi omogenei il numero e la tipologia di volontari coinvolti nella realizzazione del progetto</w:t>
      </w:r>
    </w:p>
    <w:tbl>
      <w:tblPr>
        <w:tblW w:w="14266" w:type="dxa"/>
        <w:tblCellMar>
          <w:left w:w="10" w:type="dxa"/>
          <w:right w:w="10" w:type="dxa"/>
        </w:tblCellMar>
        <w:tblLook w:val="0000" w:firstRow="0" w:lastRow="0" w:firstColumn="0" w:lastColumn="0" w:noHBand="0" w:noVBand="0"/>
      </w:tblPr>
      <w:tblGrid>
        <w:gridCol w:w="433"/>
        <w:gridCol w:w="2032"/>
        <w:gridCol w:w="4476"/>
        <w:gridCol w:w="4111"/>
        <w:gridCol w:w="3214"/>
      </w:tblGrid>
      <w:tr w:rsidR="00AE36E7" w14:paraId="5D886C7F"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A5855" w14:textId="77777777" w:rsidR="00AE36E7" w:rsidRDefault="00AE36E7">
            <w:pPr>
              <w:jc w:val="center"/>
              <w:rPr>
                <w:rFonts w:ascii="Tahoma" w:hAnsi="Tahoma" w:cs="Tahoma"/>
                <w:b/>
                <w:sz w:val="14"/>
                <w:szCs w:val="14"/>
              </w:rPr>
            </w:pP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B813B" w14:textId="77777777" w:rsidR="00AE36E7" w:rsidRDefault="00820BF0">
            <w:pPr>
              <w:jc w:val="center"/>
              <w:rPr>
                <w:rFonts w:ascii="Tahoma" w:hAnsi="Tahoma" w:cs="Tahoma"/>
                <w:b/>
                <w:sz w:val="14"/>
                <w:szCs w:val="14"/>
              </w:rPr>
            </w:pPr>
            <w:r>
              <w:rPr>
                <w:rFonts w:ascii="Tahoma" w:hAnsi="Tahoma" w:cs="Tahoma"/>
                <w:b/>
                <w:sz w:val="14"/>
                <w:szCs w:val="14"/>
              </w:rPr>
              <w:t>Numero</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991CC" w14:textId="77777777" w:rsidR="00AE36E7" w:rsidRDefault="00820BF0">
            <w:pPr>
              <w:jc w:val="center"/>
            </w:pPr>
            <w:r>
              <w:rPr>
                <w:rFonts w:ascii="Tahoma" w:hAnsi="Tahoma" w:cs="Tahoma"/>
                <w:b/>
                <w:sz w:val="14"/>
                <w:szCs w:val="14"/>
              </w:rPr>
              <w:t xml:space="preserve">Tipo attività che verrà svolta </w:t>
            </w:r>
            <w:r>
              <w:rPr>
                <w:rStyle w:val="Rimandonotaapidipagina"/>
                <w:rFonts w:ascii="Tahoma" w:hAnsi="Tahoma" w:cs="Tahoma"/>
                <w:b/>
                <w:sz w:val="14"/>
                <w:szCs w:val="14"/>
              </w:rPr>
              <w:footnoteReference w:id="8"/>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AFF07" w14:textId="77777777" w:rsidR="00AE36E7" w:rsidRDefault="00820BF0">
            <w:pPr>
              <w:jc w:val="center"/>
              <w:rPr>
                <w:rFonts w:ascii="Tahoma" w:hAnsi="Tahoma" w:cs="Tahoma"/>
                <w:b/>
                <w:bCs/>
                <w:sz w:val="14"/>
                <w:szCs w:val="14"/>
              </w:rPr>
            </w:pPr>
            <w:r>
              <w:rPr>
                <w:rFonts w:ascii="Tahoma" w:hAnsi="Tahoma" w:cs="Tahoma"/>
                <w:b/>
                <w:bCs/>
                <w:sz w:val="14"/>
                <w:szCs w:val="14"/>
              </w:rPr>
              <w:t>Ente di appartenenza</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660B3" w14:textId="77777777" w:rsidR="00AE36E7" w:rsidRDefault="00820BF0">
            <w:pPr>
              <w:jc w:val="center"/>
            </w:pPr>
            <w:r>
              <w:rPr>
                <w:rFonts w:ascii="Tahoma" w:hAnsi="Tahoma" w:cs="Tahoma"/>
                <w:b/>
                <w:sz w:val="14"/>
                <w:szCs w:val="14"/>
              </w:rPr>
              <w:t>Spese previste e la macrovoce di riferimento, come da piano finanziario (Modello D)</w:t>
            </w:r>
          </w:p>
        </w:tc>
      </w:tr>
      <w:tr w:rsidR="00932C3D" w14:paraId="24EEE734" w14:textId="77777777" w:rsidTr="00E929DD">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72A30" w14:textId="0C7ADDEF"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1</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A5C69" w14:textId="60A0DFE1"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30</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81457" w14:textId="16B9B493" w:rsidR="00932C3D" w:rsidRPr="006C2904" w:rsidRDefault="00932C3D" w:rsidP="00932C3D">
            <w:pPr>
              <w:jc w:val="both"/>
              <w:rPr>
                <w:rFonts w:ascii="Tahoma" w:hAnsi="Tahoma" w:cs="Tahoma"/>
                <w:color w:val="000000" w:themeColor="text1"/>
                <w:sz w:val="20"/>
              </w:rPr>
            </w:pPr>
            <w:r w:rsidRPr="006C2904">
              <w:rPr>
                <w:rFonts w:ascii="Tahoma" w:hAnsi="Tahoma" w:cs="Tahoma"/>
                <w:bCs/>
                <w:color w:val="000000" w:themeColor="text1"/>
                <w:sz w:val="16"/>
                <w:szCs w:val="16"/>
              </w:rPr>
              <w:t>cod. “B” per “Attività di promozione, informazione e sensibilizzazione”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13289" w14:textId="6D512C36"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FIPSAS</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C7EF2" w14:textId="7F4F4567" w:rsidR="00932C3D" w:rsidRPr="006C2904" w:rsidRDefault="006C2904" w:rsidP="00932C3D">
            <w:pPr>
              <w:jc w:val="both"/>
              <w:rPr>
                <w:rFonts w:ascii="Tahoma" w:hAnsi="Tahoma" w:cs="Tahoma"/>
                <w:color w:val="000000" w:themeColor="text1"/>
                <w:sz w:val="20"/>
              </w:rPr>
            </w:pPr>
            <w:r w:rsidRPr="006C2904">
              <w:rPr>
                <w:rFonts w:ascii="Tahoma" w:hAnsi="Tahoma" w:cs="Tahoma"/>
                <w:color w:val="000000" w:themeColor="text1"/>
                <w:sz w:val="16"/>
                <w:szCs w:val="16"/>
              </w:rPr>
              <w:t>3</w:t>
            </w:r>
            <w:r w:rsidR="00932C3D" w:rsidRPr="006C2904">
              <w:rPr>
                <w:rFonts w:ascii="Tahoma" w:hAnsi="Tahoma" w:cs="Tahoma"/>
                <w:color w:val="000000" w:themeColor="text1"/>
                <w:sz w:val="16"/>
                <w:szCs w:val="16"/>
              </w:rPr>
              <w:t>.000 D</w:t>
            </w:r>
          </w:p>
        </w:tc>
      </w:tr>
      <w:tr w:rsidR="00932C3D" w14:paraId="2F3ACE77" w14:textId="77777777" w:rsidTr="00E929DD">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35511" w14:textId="4E8ECFF8"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2</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6668" w14:textId="21846B38"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200</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C9FF1" w14:textId="7011F757"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cod. “D” per Risorse direttamente impegnate nella gestione delle attività progettuali – es. docenti, tutor, esperti</w:t>
            </w:r>
            <w:r w:rsidRPr="006C2904">
              <w:rPr>
                <w:rFonts w:ascii="Tahoma" w:hAnsi="Tahoma" w:cs="Tahoma"/>
                <w:bCs/>
                <w:color w:val="000000" w:themeColor="text1"/>
                <w:sz w:val="16"/>
                <w:szCs w:val="16"/>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09347" w14:textId="7C4AC70D" w:rsidR="00932C3D" w:rsidRPr="006C2904" w:rsidRDefault="00932C3D" w:rsidP="00932C3D">
            <w:pPr>
              <w:jc w:val="both"/>
              <w:rPr>
                <w:rFonts w:ascii="Tahoma" w:hAnsi="Tahoma" w:cs="Tahoma"/>
                <w:color w:val="000000" w:themeColor="text1"/>
                <w:sz w:val="20"/>
              </w:rPr>
            </w:pPr>
            <w:r w:rsidRPr="006C2904">
              <w:rPr>
                <w:rFonts w:ascii="Tahoma" w:hAnsi="Tahoma" w:cs="Tahoma"/>
                <w:color w:val="000000" w:themeColor="text1"/>
                <w:sz w:val="16"/>
                <w:szCs w:val="16"/>
              </w:rPr>
              <w:t>FIPSAS</w:t>
            </w: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EE382" w14:textId="21553A34" w:rsidR="00932C3D" w:rsidRPr="006C2904" w:rsidRDefault="006C2904" w:rsidP="00932C3D">
            <w:pPr>
              <w:jc w:val="both"/>
              <w:rPr>
                <w:rFonts w:ascii="Tahoma" w:hAnsi="Tahoma" w:cs="Tahoma"/>
                <w:color w:val="000000" w:themeColor="text1"/>
                <w:sz w:val="20"/>
              </w:rPr>
            </w:pPr>
            <w:r w:rsidRPr="006C2904">
              <w:rPr>
                <w:rFonts w:ascii="Tahoma" w:hAnsi="Tahoma" w:cs="Tahoma"/>
                <w:color w:val="000000" w:themeColor="text1"/>
                <w:sz w:val="16"/>
                <w:szCs w:val="16"/>
              </w:rPr>
              <w:t>3</w:t>
            </w:r>
            <w:r w:rsidR="00932C3D" w:rsidRPr="006C2904">
              <w:rPr>
                <w:rFonts w:ascii="Tahoma" w:hAnsi="Tahoma" w:cs="Tahoma"/>
                <w:color w:val="000000" w:themeColor="text1"/>
                <w:sz w:val="16"/>
                <w:szCs w:val="16"/>
              </w:rPr>
              <w:t>.000 D</w:t>
            </w:r>
          </w:p>
        </w:tc>
      </w:tr>
      <w:tr w:rsidR="00932C3D" w14:paraId="05181B0E"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75B5" w14:textId="78C98916" w:rsidR="00932C3D" w:rsidRDefault="00932C3D" w:rsidP="00932C3D">
            <w:pPr>
              <w:jc w:val="both"/>
              <w:rPr>
                <w:rFonts w:ascii="Tahoma" w:hAnsi="Tahoma" w:cs="Tahoma"/>
                <w:sz w:val="20"/>
              </w:rPr>
            </w:pPr>
            <w:r>
              <w:rPr>
                <w:rFonts w:ascii="Tahoma" w:hAnsi="Tahoma" w:cs="Tahoma"/>
                <w:sz w:val="20"/>
              </w:rPr>
              <w:t>3</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8FB9" w14:textId="77777777" w:rsidR="00932C3D" w:rsidRDefault="00932C3D" w:rsidP="00932C3D">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D8680" w14:textId="77777777" w:rsidR="00932C3D" w:rsidRDefault="00932C3D" w:rsidP="00932C3D">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8B41" w14:textId="77777777" w:rsidR="00932C3D" w:rsidRDefault="00932C3D" w:rsidP="00932C3D">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423A4" w14:textId="77777777" w:rsidR="00932C3D" w:rsidRDefault="00932C3D" w:rsidP="00932C3D">
            <w:pPr>
              <w:jc w:val="both"/>
              <w:rPr>
                <w:rFonts w:ascii="Tahoma" w:hAnsi="Tahoma" w:cs="Tahoma"/>
                <w:sz w:val="20"/>
              </w:rPr>
            </w:pPr>
          </w:p>
        </w:tc>
      </w:tr>
      <w:tr w:rsidR="00932C3D" w14:paraId="5F3AB363"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29EB6" w14:textId="300BBB1F" w:rsidR="00932C3D" w:rsidRDefault="00932C3D" w:rsidP="00932C3D">
            <w:pPr>
              <w:jc w:val="both"/>
              <w:rPr>
                <w:rFonts w:ascii="Tahoma" w:hAnsi="Tahoma" w:cs="Tahoma"/>
                <w:sz w:val="20"/>
              </w:rPr>
            </w:pPr>
            <w:r>
              <w:rPr>
                <w:rFonts w:ascii="Tahoma" w:hAnsi="Tahoma" w:cs="Tahoma"/>
                <w:sz w:val="20"/>
              </w:rPr>
              <w:t>4</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6F8E" w14:textId="77777777" w:rsidR="00932C3D" w:rsidRDefault="00932C3D" w:rsidP="00932C3D">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76058" w14:textId="77777777" w:rsidR="00932C3D" w:rsidRDefault="00932C3D" w:rsidP="00932C3D">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EDEF" w14:textId="77777777" w:rsidR="00932C3D" w:rsidRDefault="00932C3D" w:rsidP="00932C3D">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F94C2" w14:textId="77777777" w:rsidR="00932C3D" w:rsidRDefault="00932C3D" w:rsidP="00932C3D">
            <w:pPr>
              <w:jc w:val="both"/>
              <w:rPr>
                <w:rFonts w:ascii="Tahoma" w:hAnsi="Tahoma" w:cs="Tahoma"/>
                <w:sz w:val="20"/>
              </w:rPr>
            </w:pPr>
          </w:p>
        </w:tc>
      </w:tr>
      <w:tr w:rsidR="00932C3D" w14:paraId="0437D67E"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0BFCB" w14:textId="6CFB761C" w:rsidR="00932C3D" w:rsidRDefault="00932C3D" w:rsidP="00932C3D">
            <w:pPr>
              <w:jc w:val="both"/>
              <w:rPr>
                <w:rFonts w:ascii="Tahoma" w:hAnsi="Tahoma" w:cs="Tahoma"/>
                <w:sz w:val="20"/>
              </w:rPr>
            </w:pPr>
            <w:r>
              <w:rPr>
                <w:rFonts w:ascii="Tahoma" w:hAnsi="Tahoma" w:cs="Tahoma"/>
                <w:sz w:val="20"/>
              </w:rPr>
              <w:t>5</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ABEFD" w14:textId="77777777" w:rsidR="00932C3D" w:rsidRDefault="00932C3D" w:rsidP="00932C3D">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DCD7F" w14:textId="77777777" w:rsidR="00932C3D" w:rsidRDefault="00932C3D" w:rsidP="00932C3D">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155F4" w14:textId="77777777" w:rsidR="00932C3D" w:rsidRDefault="00932C3D" w:rsidP="00932C3D">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B6329" w14:textId="77777777" w:rsidR="00932C3D" w:rsidRDefault="00932C3D" w:rsidP="00932C3D">
            <w:pPr>
              <w:jc w:val="both"/>
              <w:rPr>
                <w:rFonts w:ascii="Tahoma" w:hAnsi="Tahoma" w:cs="Tahoma"/>
                <w:sz w:val="20"/>
              </w:rPr>
            </w:pPr>
          </w:p>
        </w:tc>
      </w:tr>
      <w:tr w:rsidR="00932C3D" w14:paraId="0AD1C746"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54E5" w14:textId="3F9061D5" w:rsidR="00932C3D" w:rsidRDefault="00932C3D" w:rsidP="00932C3D">
            <w:pPr>
              <w:jc w:val="both"/>
              <w:rPr>
                <w:rFonts w:ascii="Tahoma" w:hAnsi="Tahoma" w:cs="Tahoma"/>
                <w:sz w:val="20"/>
              </w:rPr>
            </w:pPr>
            <w:r>
              <w:rPr>
                <w:rFonts w:ascii="Tahoma" w:hAnsi="Tahoma" w:cs="Tahoma"/>
                <w:sz w:val="20"/>
              </w:rPr>
              <w:t>6</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CD13" w14:textId="77777777" w:rsidR="00932C3D" w:rsidRDefault="00932C3D" w:rsidP="00932C3D">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43B9" w14:textId="77777777" w:rsidR="00932C3D" w:rsidRDefault="00932C3D" w:rsidP="00932C3D">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C04F" w14:textId="77777777" w:rsidR="00932C3D" w:rsidRDefault="00932C3D" w:rsidP="00932C3D">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58811" w14:textId="77777777" w:rsidR="00932C3D" w:rsidRDefault="00932C3D" w:rsidP="00932C3D">
            <w:pPr>
              <w:jc w:val="both"/>
              <w:rPr>
                <w:rFonts w:ascii="Tahoma" w:hAnsi="Tahoma" w:cs="Tahoma"/>
                <w:sz w:val="20"/>
              </w:rPr>
            </w:pPr>
          </w:p>
        </w:tc>
      </w:tr>
      <w:tr w:rsidR="00932C3D" w14:paraId="247BD8BD" w14:textId="77777777">
        <w:tc>
          <w:tcPr>
            <w:tcW w:w="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68CC4" w14:textId="7D0621BB" w:rsidR="00932C3D" w:rsidRDefault="00932C3D" w:rsidP="00932C3D">
            <w:pPr>
              <w:jc w:val="both"/>
              <w:rPr>
                <w:rFonts w:ascii="Tahoma" w:hAnsi="Tahoma" w:cs="Tahoma"/>
                <w:sz w:val="20"/>
              </w:rPr>
            </w:pPr>
            <w:r>
              <w:rPr>
                <w:rFonts w:ascii="Tahoma" w:hAnsi="Tahoma" w:cs="Tahoma"/>
                <w:sz w:val="20"/>
              </w:rPr>
              <w:t>7</w:t>
            </w:r>
          </w:p>
        </w:tc>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07DB" w14:textId="77777777" w:rsidR="00932C3D" w:rsidRDefault="00932C3D" w:rsidP="00932C3D">
            <w:pPr>
              <w:jc w:val="both"/>
              <w:rPr>
                <w:rFonts w:ascii="Tahoma" w:hAnsi="Tahoma" w:cs="Tahoma"/>
                <w:sz w:val="20"/>
              </w:rPr>
            </w:pP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12F6E" w14:textId="77777777" w:rsidR="00932C3D" w:rsidRDefault="00932C3D" w:rsidP="00932C3D">
            <w:pPr>
              <w:jc w:val="both"/>
              <w:rPr>
                <w:rFonts w:ascii="Tahoma" w:hAnsi="Tahoma" w:cs="Tahoma"/>
                <w:sz w:val="20"/>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64C1" w14:textId="77777777" w:rsidR="00932C3D" w:rsidRDefault="00932C3D" w:rsidP="00932C3D">
            <w:pPr>
              <w:jc w:val="both"/>
              <w:rPr>
                <w:rFonts w:ascii="Tahoma" w:hAnsi="Tahoma" w:cs="Tahoma"/>
                <w:sz w:val="20"/>
              </w:rPr>
            </w:pPr>
          </w:p>
        </w:tc>
        <w:tc>
          <w:tcPr>
            <w:tcW w:w="3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71922" w14:textId="77777777" w:rsidR="00932C3D" w:rsidRDefault="00932C3D" w:rsidP="00932C3D">
            <w:pPr>
              <w:jc w:val="both"/>
              <w:rPr>
                <w:rFonts w:ascii="Tahoma" w:hAnsi="Tahoma" w:cs="Tahoma"/>
                <w:sz w:val="20"/>
              </w:rPr>
            </w:pPr>
          </w:p>
        </w:tc>
      </w:tr>
    </w:tbl>
    <w:p w14:paraId="3E3684A8" w14:textId="77777777" w:rsidR="00AE36E7" w:rsidRDefault="00AE36E7">
      <w:pPr>
        <w:jc w:val="both"/>
        <w:rPr>
          <w:rFonts w:ascii="Tahoma" w:hAnsi="Tahoma" w:cs="Tahoma"/>
          <w:b/>
          <w:sz w:val="16"/>
          <w:szCs w:val="16"/>
        </w:rPr>
      </w:pPr>
    </w:p>
    <w:p w14:paraId="79178084" w14:textId="77777777" w:rsidR="002F49D0" w:rsidRDefault="002F49D0" w:rsidP="002F49D0">
      <w:pPr>
        <w:suppressAutoHyphens w:val="0"/>
        <w:rPr>
          <w:rFonts w:ascii="Tahoma" w:hAnsi="Tahoma" w:cs="Tahoma"/>
          <w:b/>
          <w:sz w:val="20"/>
        </w:rPr>
      </w:pPr>
    </w:p>
    <w:p w14:paraId="3F266925" w14:textId="77777777" w:rsidR="002F49D0" w:rsidRDefault="002F49D0" w:rsidP="002F49D0">
      <w:pPr>
        <w:suppressAutoHyphens w:val="0"/>
        <w:rPr>
          <w:rFonts w:ascii="Tahoma" w:hAnsi="Tahoma" w:cs="Tahoma"/>
          <w:b/>
          <w:sz w:val="20"/>
        </w:rPr>
      </w:pPr>
    </w:p>
    <w:p w14:paraId="4C8BEB23" w14:textId="547A208C" w:rsidR="00AE36E7" w:rsidRDefault="00612359" w:rsidP="002F49D0">
      <w:pPr>
        <w:suppressAutoHyphens w:val="0"/>
        <w:rPr>
          <w:rFonts w:ascii="Tahoma" w:hAnsi="Tahoma" w:cs="Tahoma"/>
          <w:b/>
          <w:sz w:val="20"/>
        </w:rPr>
      </w:pPr>
      <w:r>
        <w:rPr>
          <w:rFonts w:ascii="Tahoma" w:hAnsi="Tahoma" w:cs="Tahoma"/>
          <w:b/>
          <w:sz w:val="20"/>
        </w:rPr>
        <w:t>8</w:t>
      </w:r>
      <w:r w:rsidR="00820BF0">
        <w:rPr>
          <w:rFonts w:ascii="Tahoma" w:hAnsi="Tahoma" w:cs="Tahoma"/>
          <w:b/>
          <w:sz w:val="20"/>
        </w:rPr>
        <w:t>– Collaborazioni</w:t>
      </w:r>
    </w:p>
    <w:p w14:paraId="2EC869D8" w14:textId="77777777" w:rsidR="00AE36E7" w:rsidRDefault="00820BF0">
      <w:pPr>
        <w:jc w:val="both"/>
        <w:rPr>
          <w:rFonts w:ascii="Tahoma" w:hAnsi="Tahoma" w:cs="Tahoma"/>
          <w:i/>
          <w:sz w:val="20"/>
        </w:rPr>
      </w:pPr>
      <w:r>
        <w:rPr>
          <w:rFonts w:ascii="Tahoma" w:hAnsi="Tahoma" w:cs="Tahoma"/>
          <w:i/>
          <w:sz w:val="20"/>
        </w:rPr>
        <w:t>Descrivere eventuali collaborazioni con soggetti pubblici o privati operanti, le modalità di collaborazione e le attività che verranno svolte in collaborazione nonché le finalità delle collaborazioni stesse. In caso di collaborazioni, dovrà essere allegata al presente modello la documentazione prevista al paragrafo 6 dell’Avviso.</w:t>
      </w:r>
    </w:p>
    <w:p w14:paraId="59914BEC" w14:textId="77777777" w:rsidR="00AE36E7" w:rsidRDefault="00AE36E7">
      <w:pPr>
        <w:jc w:val="both"/>
        <w:rPr>
          <w:rFonts w:ascii="Tahoma" w:hAnsi="Tahoma" w:cs="Tahoma"/>
          <w:i/>
          <w:sz w:val="20"/>
        </w:rPr>
      </w:pPr>
    </w:p>
    <w:p w14:paraId="361A8F60" w14:textId="77777777" w:rsidR="00AE36E7" w:rsidRDefault="00AE36E7">
      <w:pPr>
        <w:jc w:val="both"/>
      </w:pPr>
    </w:p>
    <w:tbl>
      <w:tblPr>
        <w:tblW w:w="14266" w:type="dxa"/>
        <w:tblCellMar>
          <w:left w:w="10" w:type="dxa"/>
          <w:right w:w="10" w:type="dxa"/>
        </w:tblCellMar>
        <w:tblLook w:val="0000" w:firstRow="0" w:lastRow="0" w:firstColumn="0" w:lastColumn="0" w:noHBand="0" w:noVBand="0"/>
      </w:tblPr>
      <w:tblGrid>
        <w:gridCol w:w="894"/>
        <w:gridCol w:w="4175"/>
        <w:gridCol w:w="9197"/>
      </w:tblGrid>
      <w:tr w:rsidR="00AE36E7" w14:paraId="677AB8D8" w14:textId="77777777">
        <w:trPr>
          <w:trHeight w:val="529"/>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B2C45" w14:textId="77777777" w:rsidR="00AE36E7" w:rsidRDefault="00AE36E7">
            <w:pPr>
              <w:jc w:val="center"/>
              <w:rPr>
                <w:rFonts w:ascii="Tahoma" w:hAnsi="Tahoma" w:cs="Tahoma"/>
                <w:b/>
                <w:sz w:val="14"/>
                <w:szCs w:val="14"/>
              </w:rPr>
            </w:pP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E171A" w14:textId="77777777" w:rsidR="00AE36E7" w:rsidRDefault="00820BF0">
            <w:pPr>
              <w:jc w:val="center"/>
              <w:rPr>
                <w:rFonts w:ascii="Tahoma" w:hAnsi="Tahoma" w:cs="Tahoma"/>
                <w:b/>
                <w:sz w:val="14"/>
                <w:szCs w:val="14"/>
              </w:rPr>
            </w:pPr>
            <w:r>
              <w:rPr>
                <w:rFonts w:ascii="Tahoma" w:hAnsi="Tahoma" w:cs="Tahoma"/>
                <w:b/>
                <w:sz w:val="14"/>
                <w:szCs w:val="14"/>
              </w:rPr>
              <w:t xml:space="preserve">Ente collaboratore </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91796" w14:textId="77777777" w:rsidR="00AE36E7" w:rsidRDefault="00820BF0">
            <w:pPr>
              <w:jc w:val="center"/>
              <w:rPr>
                <w:rFonts w:ascii="Tahoma" w:hAnsi="Tahoma" w:cs="Tahoma"/>
                <w:b/>
                <w:sz w:val="14"/>
                <w:szCs w:val="14"/>
              </w:rPr>
            </w:pPr>
            <w:r>
              <w:rPr>
                <w:rFonts w:ascii="Tahoma" w:hAnsi="Tahoma" w:cs="Tahoma"/>
                <w:b/>
                <w:sz w:val="14"/>
                <w:szCs w:val="14"/>
              </w:rPr>
              <w:t xml:space="preserve">Tipologia di  attività che verrà svolta in collaborazione </w:t>
            </w:r>
          </w:p>
        </w:tc>
      </w:tr>
      <w:tr w:rsidR="00AE36E7" w14:paraId="558C1E5C"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23146" w14:textId="77777777" w:rsidR="00AE36E7" w:rsidRDefault="00820BF0">
            <w:pPr>
              <w:jc w:val="both"/>
              <w:rPr>
                <w:rFonts w:ascii="Tahoma" w:hAnsi="Tahoma" w:cs="Tahoma"/>
                <w:sz w:val="20"/>
              </w:rPr>
            </w:pPr>
            <w:r>
              <w:rPr>
                <w:rFonts w:ascii="Tahoma" w:hAnsi="Tahoma" w:cs="Tahoma"/>
                <w:sz w:val="20"/>
              </w:rPr>
              <w:t>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93F77" w14:textId="7DA106A5" w:rsidR="00AE36E7" w:rsidRPr="005D5417" w:rsidRDefault="00BB4064">
            <w:pPr>
              <w:jc w:val="both"/>
              <w:rPr>
                <w:rFonts w:ascii="Tahoma" w:hAnsi="Tahoma" w:cs="Tahoma"/>
                <w:color w:val="000000" w:themeColor="text1"/>
                <w:sz w:val="20"/>
              </w:rPr>
            </w:pPr>
            <w:r w:rsidRPr="005D5417">
              <w:rPr>
                <w:rFonts w:asciiTheme="minorHAnsi" w:hAnsiTheme="minorHAnsi" w:cstheme="minorHAnsi"/>
                <w:color w:val="000000" w:themeColor="text1"/>
              </w:rPr>
              <w:t xml:space="preserve">Policlinico Gemelli </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ADCB" w14:textId="7215A084" w:rsidR="00AE36E7" w:rsidRPr="00C95739" w:rsidRDefault="00496039">
            <w:pPr>
              <w:jc w:val="both"/>
              <w:rPr>
                <w:rFonts w:ascii="Tahoma" w:hAnsi="Tahoma" w:cs="Tahoma"/>
                <w:bCs/>
                <w:sz w:val="16"/>
                <w:szCs w:val="16"/>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71EADACA"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928C" w14:textId="77777777" w:rsidR="00AE36E7" w:rsidRDefault="00820BF0">
            <w:pPr>
              <w:jc w:val="both"/>
              <w:rPr>
                <w:rFonts w:ascii="Tahoma" w:hAnsi="Tahoma" w:cs="Tahoma"/>
                <w:sz w:val="20"/>
              </w:rPr>
            </w:pPr>
            <w:r>
              <w:rPr>
                <w:rFonts w:ascii="Tahoma" w:hAnsi="Tahoma" w:cs="Tahoma"/>
                <w:sz w:val="20"/>
              </w:rPr>
              <w:t>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410F9" w14:textId="72049A85" w:rsidR="00AE36E7" w:rsidRPr="005D5417" w:rsidRDefault="00BB4064">
            <w:pPr>
              <w:jc w:val="both"/>
              <w:rPr>
                <w:rFonts w:ascii="Tahoma" w:hAnsi="Tahoma" w:cs="Tahoma"/>
                <w:color w:val="000000" w:themeColor="text1"/>
                <w:sz w:val="20"/>
              </w:rPr>
            </w:pPr>
            <w:r w:rsidRPr="005D5417">
              <w:rPr>
                <w:rFonts w:asciiTheme="minorHAnsi" w:hAnsiTheme="minorHAnsi" w:cstheme="minorHAnsi"/>
                <w:color w:val="000000" w:themeColor="text1"/>
              </w:rPr>
              <w:t>Università Cattolica</w:t>
            </w:r>
            <w:r w:rsidR="00793799" w:rsidRPr="005D5417">
              <w:rPr>
                <w:rFonts w:asciiTheme="minorHAnsi" w:hAnsiTheme="minorHAnsi" w:cstheme="minorHAnsi"/>
                <w:color w:val="000000" w:themeColor="text1"/>
              </w:rPr>
              <w:t xml:space="preserve"> Roma</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C1413" w14:textId="55DA3767"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771ACF1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78EF" w14:textId="77777777" w:rsidR="00AE36E7" w:rsidRDefault="00820BF0">
            <w:pPr>
              <w:jc w:val="both"/>
              <w:rPr>
                <w:rFonts w:ascii="Tahoma" w:hAnsi="Tahoma" w:cs="Tahoma"/>
                <w:sz w:val="20"/>
              </w:rPr>
            </w:pPr>
            <w:r>
              <w:rPr>
                <w:rFonts w:ascii="Tahoma" w:hAnsi="Tahoma" w:cs="Tahoma"/>
                <w:sz w:val="20"/>
              </w:rPr>
              <w:t>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444E9" w14:textId="1199A409" w:rsidR="00AE36E7" w:rsidRPr="005D5417" w:rsidRDefault="00BB4064">
            <w:pPr>
              <w:jc w:val="both"/>
              <w:rPr>
                <w:rFonts w:ascii="Tahoma" w:hAnsi="Tahoma" w:cs="Tahoma"/>
                <w:color w:val="000000" w:themeColor="text1"/>
                <w:sz w:val="20"/>
              </w:rPr>
            </w:pPr>
            <w:r w:rsidRPr="005D5417">
              <w:rPr>
                <w:rFonts w:asciiTheme="minorHAnsi" w:hAnsiTheme="minorHAnsi" w:cstheme="minorHAnsi"/>
                <w:color w:val="000000" w:themeColor="text1"/>
              </w:rPr>
              <w:t>Centro di Medicina dell'invecchiamento</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4818D" w14:textId="2F8C5724"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7555036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6BF01" w14:textId="77777777" w:rsidR="00AE36E7" w:rsidRDefault="00820BF0">
            <w:pPr>
              <w:jc w:val="both"/>
              <w:rPr>
                <w:rFonts w:ascii="Tahoma" w:hAnsi="Tahoma" w:cs="Tahoma"/>
                <w:sz w:val="20"/>
              </w:rPr>
            </w:pPr>
            <w:r>
              <w:rPr>
                <w:rFonts w:ascii="Tahoma" w:hAnsi="Tahoma" w:cs="Tahoma"/>
                <w:sz w:val="20"/>
              </w:rPr>
              <w:t>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5EB4" w14:textId="0E9ED012" w:rsidR="00AE36E7" w:rsidRPr="005D5417" w:rsidRDefault="00BB4064">
            <w:pPr>
              <w:jc w:val="both"/>
              <w:rPr>
                <w:rFonts w:ascii="Tahoma" w:hAnsi="Tahoma" w:cs="Tahoma"/>
                <w:color w:val="000000" w:themeColor="text1"/>
                <w:sz w:val="20"/>
              </w:rPr>
            </w:pPr>
            <w:r w:rsidRPr="005D5417">
              <w:rPr>
                <w:rFonts w:asciiTheme="minorHAnsi" w:hAnsiTheme="minorHAnsi" w:cstheme="minorHAnsi"/>
                <w:color w:val="000000" w:themeColor="text1"/>
              </w:rPr>
              <w:t>Italia longeva</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01B52" w14:textId="35F7C90F"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133C57E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BF44" w14:textId="77777777" w:rsidR="00AE36E7" w:rsidRDefault="00820BF0">
            <w:pPr>
              <w:jc w:val="both"/>
              <w:rPr>
                <w:rFonts w:ascii="Tahoma" w:hAnsi="Tahoma" w:cs="Tahoma"/>
                <w:sz w:val="20"/>
              </w:rPr>
            </w:pPr>
            <w:r>
              <w:rPr>
                <w:rFonts w:ascii="Tahoma" w:hAnsi="Tahoma" w:cs="Tahoma"/>
                <w:sz w:val="20"/>
              </w:rPr>
              <w:t>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71BD" w14:textId="413C82B6" w:rsidR="00AE36E7" w:rsidRPr="005D5417" w:rsidRDefault="00BB4064">
            <w:pPr>
              <w:jc w:val="both"/>
              <w:rPr>
                <w:rFonts w:asciiTheme="minorHAnsi" w:hAnsiTheme="minorHAnsi" w:cstheme="minorHAnsi"/>
                <w:color w:val="000000" w:themeColor="text1"/>
              </w:rPr>
            </w:pPr>
            <w:r w:rsidRPr="005D5417">
              <w:rPr>
                <w:rFonts w:asciiTheme="minorHAnsi" w:hAnsiTheme="minorHAnsi" w:cstheme="minorHAnsi"/>
                <w:color w:val="000000" w:themeColor="text1"/>
              </w:rPr>
              <w:t>Università Popolare per la terza Età</w:t>
            </w: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637ED" w14:textId="7DE91B23"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5595B37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82AC" w14:textId="77777777" w:rsidR="00AE36E7" w:rsidRDefault="00820BF0">
            <w:pPr>
              <w:jc w:val="both"/>
              <w:rPr>
                <w:rFonts w:ascii="Tahoma" w:hAnsi="Tahoma" w:cs="Tahoma"/>
                <w:sz w:val="20"/>
              </w:rPr>
            </w:pPr>
            <w:r>
              <w:rPr>
                <w:rFonts w:ascii="Tahoma" w:hAnsi="Tahoma" w:cs="Tahoma"/>
                <w:sz w:val="20"/>
              </w:rPr>
              <w:lastRenderedPageBreak/>
              <w:t>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5C6D9" w14:textId="386EE438" w:rsidR="00AE36E7" w:rsidRDefault="00AE36E7">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A1573" w14:textId="72C313FC"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1100913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EDF7" w14:textId="77777777" w:rsidR="00AE36E7" w:rsidRDefault="00820BF0">
            <w:pPr>
              <w:jc w:val="both"/>
              <w:rPr>
                <w:rFonts w:ascii="Tahoma" w:hAnsi="Tahoma" w:cs="Tahoma"/>
                <w:sz w:val="20"/>
              </w:rPr>
            </w:pPr>
            <w:r>
              <w:rPr>
                <w:rFonts w:ascii="Tahoma" w:hAnsi="Tahoma" w:cs="Tahoma"/>
                <w:sz w:val="20"/>
              </w:rPr>
              <w:t>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001BC" w14:textId="1136108A" w:rsidR="00AE36E7" w:rsidRDefault="00AE36E7">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F5D71" w14:textId="40E29791"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0F569385"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FCAAA" w14:textId="77777777" w:rsidR="00AE36E7" w:rsidRDefault="00820BF0">
            <w:pPr>
              <w:jc w:val="both"/>
              <w:rPr>
                <w:rFonts w:ascii="Tahoma" w:hAnsi="Tahoma" w:cs="Tahoma"/>
                <w:sz w:val="20"/>
              </w:rPr>
            </w:pPr>
            <w:r>
              <w:rPr>
                <w:rFonts w:ascii="Tahoma" w:hAnsi="Tahoma" w:cs="Tahoma"/>
                <w:sz w:val="20"/>
              </w:rPr>
              <w:t>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EB3E1" w14:textId="62252997" w:rsidR="00AE36E7" w:rsidRDefault="00AE36E7">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633A" w14:textId="4FDD7A9B"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1A17711E"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1B14" w14:textId="77777777" w:rsidR="00AE36E7" w:rsidRDefault="00820BF0">
            <w:pPr>
              <w:jc w:val="both"/>
              <w:rPr>
                <w:rFonts w:ascii="Tahoma" w:hAnsi="Tahoma" w:cs="Tahoma"/>
                <w:sz w:val="20"/>
              </w:rPr>
            </w:pPr>
            <w:r>
              <w:rPr>
                <w:rFonts w:ascii="Tahoma" w:hAnsi="Tahoma" w:cs="Tahoma"/>
                <w:sz w:val="20"/>
              </w:rPr>
              <w:t>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985DC" w14:textId="46B96D2E" w:rsidR="00AE36E7" w:rsidRDefault="00AE36E7">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14096" w14:textId="7EB5597B"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AE36E7" w14:paraId="6C1733A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B4F56" w14:textId="77777777" w:rsidR="00AE36E7" w:rsidRDefault="00820BF0">
            <w:pPr>
              <w:jc w:val="both"/>
              <w:rPr>
                <w:rFonts w:ascii="Tahoma" w:hAnsi="Tahoma" w:cs="Tahoma"/>
                <w:sz w:val="20"/>
              </w:rPr>
            </w:pPr>
            <w:r>
              <w:rPr>
                <w:rFonts w:ascii="Tahoma" w:hAnsi="Tahoma" w:cs="Tahoma"/>
                <w:sz w:val="20"/>
              </w:rPr>
              <w:t xml:space="preserve">10 </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5C01" w14:textId="529E6A0E" w:rsidR="00AE36E7" w:rsidRDefault="00AE36E7">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949F5" w14:textId="0E36C756" w:rsidR="00AE36E7"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27645CA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21AA" w14:textId="5B91CFFF" w:rsidR="002F49D0" w:rsidRDefault="00612359">
            <w:pPr>
              <w:jc w:val="both"/>
              <w:rPr>
                <w:rFonts w:ascii="Tahoma" w:hAnsi="Tahoma" w:cs="Tahoma"/>
                <w:sz w:val="20"/>
              </w:rPr>
            </w:pPr>
            <w:r>
              <w:rPr>
                <w:rFonts w:ascii="Tahoma" w:hAnsi="Tahoma" w:cs="Tahoma"/>
                <w:sz w:val="20"/>
              </w:rPr>
              <w:t>11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4468F" w14:textId="22578DF4"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A096" w14:textId="6689E743"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353A7FAE"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BA27E" w14:textId="101211B3" w:rsidR="002F49D0" w:rsidRDefault="00612359">
            <w:pPr>
              <w:jc w:val="both"/>
              <w:rPr>
                <w:rFonts w:ascii="Tahoma" w:hAnsi="Tahoma" w:cs="Tahoma"/>
                <w:sz w:val="20"/>
              </w:rPr>
            </w:pPr>
            <w:r>
              <w:rPr>
                <w:rFonts w:ascii="Tahoma" w:hAnsi="Tahoma" w:cs="Tahoma"/>
                <w:sz w:val="20"/>
              </w:rPr>
              <w:t>12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7D42" w14:textId="13ED8E94"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343BC" w14:textId="5379D7F2"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157E540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74273" w14:textId="7A10AE0D" w:rsidR="002F49D0" w:rsidRDefault="00612359">
            <w:pPr>
              <w:jc w:val="both"/>
              <w:rPr>
                <w:rFonts w:ascii="Tahoma" w:hAnsi="Tahoma" w:cs="Tahoma"/>
                <w:sz w:val="20"/>
              </w:rPr>
            </w:pPr>
            <w:r>
              <w:rPr>
                <w:rFonts w:ascii="Tahoma" w:hAnsi="Tahoma" w:cs="Tahoma"/>
                <w:sz w:val="20"/>
              </w:rPr>
              <w:t>13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D3E26" w14:textId="1B837B71"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601C3" w14:textId="045E3A41"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01BA9BD7"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0E99" w14:textId="1DC04463" w:rsidR="002F49D0" w:rsidRDefault="00612359">
            <w:pPr>
              <w:jc w:val="both"/>
              <w:rPr>
                <w:rFonts w:ascii="Tahoma" w:hAnsi="Tahoma" w:cs="Tahoma"/>
                <w:sz w:val="20"/>
              </w:rPr>
            </w:pPr>
            <w:r>
              <w:rPr>
                <w:rFonts w:ascii="Tahoma" w:hAnsi="Tahoma" w:cs="Tahoma"/>
                <w:sz w:val="20"/>
              </w:rPr>
              <w:t>14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B0C3" w14:textId="1E234FF5"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16FC" w14:textId="2DED9333"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55F2CD5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98409" w14:textId="15AC1D92" w:rsidR="002F49D0" w:rsidRDefault="00612359">
            <w:pPr>
              <w:jc w:val="both"/>
              <w:rPr>
                <w:rFonts w:ascii="Tahoma" w:hAnsi="Tahoma" w:cs="Tahoma"/>
                <w:sz w:val="20"/>
              </w:rPr>
            </w:pPr>
            <w:r>
              <w:rPr>
                <w:rFonts w:ascii="Tahoma" w:hAnsi="Tahoma" w:cs="Tahoma"/>
                <w:sz w:val="20"/>
              </w:rPr>
              <w:t>15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B1188" w14:textId="4BBF1C6E"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5416" w14:textId="0E34DF3A"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4BC7046E"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6D7F" w14:textId="509329DE" w:rsidR="002F49D0" w:rsidRDefault="00612359">
            <w:pPr>
              <w:jc w:val="both"/>
              <w:rPr>
                <w:rFonts w:ascii="Tahoma" w:hAnsi="Tahoma" w:cs="Tahoma"/>
                <w:sz w:val="20"/>
              </w:rPr>
            </w:pPr>
            <w:r>
              <w:rPr>
                <w:rFonts w:ascii="Tahoma" w:hAnsi="Tahoma" w:cs="Tahoma"/>
                <w:sz w:val="20"/>
              </w:rPr>
              <w:t>16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97CDA" w14:textId="7DB28B2A"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7743" w14:textId="1D64636D"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4C08C8A2"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EE86" w14:textId="532A63D3" w:rsidR="002F49D0" w:rsidRDefault="00612359">
            <w:pPr>
              <w:jc w:val="both"/>
              <w:rPr>
                <w:rFonts w:ascii="Tahoma" w:hAnsi="Tahoma" w:cs="Tahoma"/>
                <w:sz w:val="20"/>
              </w:rPr>
            </w:pPr>
            <w:r>
              <w:rPr>
                <w:rFonts w:ascii="Tahoma" w:hAnsi="Tahoma" w:cs="Tahoma"/>
                <w:sz w:val="20"/>
              </w:rPr>
              <w:t>17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24CFE" w14:textId="4591B6FB"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7C9A" w14:textId="2F471EA5"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19169457"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038BC" w14:textId="07289573" w:rsidR="002F49D0" w:rsidRDefault="00612359">
            <w:pPr>
              <w:jc w:val="both"/>
              <w:rPr>
                <w:rFonts w:ascii="Tahoma" w:hAnsi="Tahoma" w:cs="Tahoma"/>
                <w:sz w:val="20"/>
              </w:rPr>
            </w:pPr>
            <w:r>
              <w:rPr>
                <w:rFonts w:ascii="Tahoma" w:hAnsi="Tahoma" w:cs="Tahoma"/>
                <w:sz w:val="20"/>
              </w:rPr>
              <w:t>18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D5D77" w14:textId="0225843E"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578C" w14:textId="566F75CF"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3AB0E37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E846" w14:textId="28E3818B" w:rsidR="002F49D0" w:rsidRDefault="00612359">
            <w:pPr>
              <w:jc w:val="both"/>
              <w:rPr>
                <w:rFonts w:ascii="Tahoma" w:hAnsi="Tahoma" w:cs="Tahoma"/>
                <w:sz w:val="20"/>
              </w:rPr>
            </w:pPr>
            <w:r>
              <w:rPr>
                <w:rFonts w:ascii="Tahoma" w:hAnsi="Tahoma" w:cs="Tahoma"/>
                <w:sz w:val="20"/>
              </w:rPr>
              <w:t>19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89EF8" w14:textId="744EF5D1"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6C42" w14:textId="0D076630"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48CCDF77"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8A55E" w14:textId="41E56382" w:rsidR="002F49D0" w:rsidRDefault="00612359">
            <w:pPr>
              <w:jc w:val="both"/>
              <w:rPr>
                <w:rFonts w:ascii="Tahoma" w:hAnsi="Tahoma" w:cs="Tahoma"/>
                <w:sz w:val="20"/>
              </w:rPr>
            </w:pPr>
            <w:r>
              <w:rPr>
                <w:rFonts w:ascii="Tahoma" w:hAnsi="Tahoma" w:cs="Tahoma"/>
                <w:sz w:val="20"/>
              </w:rPr>
              <w:t>20</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CD560" w14:textId="14395515"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8FA1" w14:textId="6FE7E6B3"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6FAB7A6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33902" w14:textId="33DAD9AA" w:rsidR="002F49D0" w:rsidRDefault="00612359">
            <w:pPr>
              <w:jc w:val="both"/>
              <w:rPr>
                <w:rFonts w:ascii="Tahoma" w:hAnsi="Tahoma" w:cs="Tahoma"/>
                <w:sz w:val="20"/>
              </w:rPr>
            </w:pPr>
            <w:r>
              <w:rPr>
                <w:rFonts w:ascii="Tahoma" w:hAnsi="Tahoma" w:cs="Tahoma"/>
                <w:sz w:val="20"/>
              </w:rPr>
              <w:t>21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0215" w14:textId="7681BE4C"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F98F4" w14:textId="2E8A41C3"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554C6E8B"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C599" w14:textId="550CEE0D" w:rsidR="002F49D0" w:rsidRDefault="00612359">
            <w:pPr>
              <w:jc w:val="both"/>
              <w:rPr>
                <w:rFonts w:ascii="Tahoma" w:hAnsi="Tahoma" w:cs="Tahoma"/>
                <w:sz w:val="20"/>
              </w:rPr>
            </w:pPr>
            <w:r>
              <w:rPr>
                <w:rFonts w:ascii="Tahoma" w:hAnsi="Tahoma" w:cs="Tahoma"/>
                <w:sz w:val="20"/>
              </w:rPr>
              <w:t>22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43222" w14:textId="6A6E683C"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41AFF" w14:textId="09099C80"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481E017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0218" w14:textId="07E95181" w:rsidR="002F49D0" w:rsidRDefault="00612359">
            <w:pPr>
              <w:jc w:val="both"/>
              <w:rPr>
                <w:rFonts w:ascii="Tahoma" w:hAnsi="Tahoma" w:cs="Tahoma"/>
                <w:sz w:val="20"/>
              </w:rPr>
            </w:pPr>
            <w:r>
              <w:rPr>
                <w:rFonts w:ascii="Tahoma" w:hAnsi="Tahoma" w:cs="Tahoma"/>
                <w:sz w:val="20"/>
              </w:rPr>
              <w:t>23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1C99" w14:textId="28A1C51A"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F72B" w14:textId="50C598FD"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044DBD1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8B14F" w14:textId="1CB0DEDE" w:rsidR="002F49D0" w:rsidRDefault="00612359">
            <w:pPr>
              <w:jc w:val="both"/>
              <w:rPr>
                <w:rFonts w:ascii="Tahoma" w:hAnsi="Tahoma" w:cs="Tahoma"/>
                <w:sz w:val="20"/>
              </w:rPr>
            </w:pPr>
            <w:r>
              <w:rPr>
                <w:rFonts w:ascii="Tahoma" w:hAnsi="Tahoma" w:cs="Tahoma"/>
                <w:sz w:val="20"/>
              </w:rPr>
              <w:t>24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1585" w14:textId="61134139"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3F7F" w14:textId="478B0E7B"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71AC8EFC"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5F0E" w14:textId="0B223A3F" w:rsidR="002F49D0" w:rsidRDefault="00612359">
            <w:pPr>
              <w:jc w:val="both"/>
              <w:rPr>
                <w:rFonts w:ascii="Tahoma" w:hAnsi="Tahoma" w:cs="Tahoma"/>
                <w:sz w:val="20"/>
              </w:rPr>
            </w:pPr>
            <w:r>
              <w:rPr>
                <w:rFonts w:ascii="Tahoma" w:hAnsi="Tahoma" w:cs="Tahoma"/>
                <w:sz w:val="20"/>
              </w:rPr>
              <w:t>25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7747" w14:textId="3ABA0C30"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9471" w14:textId="3CB76617"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291587C5"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772F3" w14:textId="06E1406C" w:rsidR="002F49D0" w:rsidRDefault="00612359">
            <w:pPr>
              <w:jc w:val="both"/>
              <w:rPr>
                <w:rFonts w:ascii="Tahoma" w:hAnsi="Tahoma" w:cs="Tahoma"/>
                <w:sz w:val="20"/>
              </w:rPr>
            </w:pPr>
            <w:r>
              <w:rPr>
                <w:rFonts w:ascii="Tahoma" w:hAnsi="Tahoma" w:cs="Tahoma"/>
                <w:sz w:val="20"/>
              </w:rPr>
              <w:t>26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C5DE" w14:textId="0E72572C"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0BD93" w14:textId="62D45F4A"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3E585C0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5A24" w14:textId="327E2415" w:rsidR="002F49D0" w:rsidRDefault="00612359">
            <w:pPr>
              <w:jc w:val="both"/>
              <w:rPr>
                <w:rFonts w:ascii="Tahoma" w:hAnsi="Tahoma" w:cs="Tahoma"/>
                <w:sz w:val="20"/>
              </w:rPr>
            </w:pPr>
            <w:r>
              <w:rPr>
                <w:rFonts w:ascii="Tahoma" w:hAnsi="Tahoma" w:cs="Tahoma"/>
                <w:sz w:val="20"/>
              </w:rPr>
              <w:t>27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D87E" w14:textId="5386DC45"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2335" w14:textId="0858790C"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3BAF38E0"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CCD8" w14:textId="6F1C4EA5" w:rsidR="002F49D0" w:rsidRDefault="00612359">
            <w:pPr>
              <w:jc w:val="both"/>
              <w:rPr>
                <w:rFonts w:ascii="Tahoma" w:hAnsi="Tahoma" w:cs="Tahoma"/>
                <w:sz w:val="20"/>
              </w:rPr>
            </w:pPr>
            <w:r>
              <w:rPr>
                <w:rFonts w:ascii="Tahoma" w:hAnsi="Tahoma" w:cs="Tahoma"/>
                <w:sz w:val="20"/>
              </w:rPr>
              <w:lastRenderedPageBreak/>
              <w:t>28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940C0" w14:textId="77BD2020"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6051F" w14:textId="452868B2"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2B0E5F6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A5D89" w14:textId="65A273A7" w:rsidR="002F49D0" w:rsidRDefault="00612359">
            <w:pPr>
              <w:jc w:val="both"/>
              <w:rPr>
                <w:rFonts w:ascii="Tahoma" w:hAnsi="Tahoma" w:cs="Tahoma"/>
                <w:sz w:val="20"/>
              </w:rPr>
            </w:pPr>
            <w:r>
              <w:rPr>
                <w:rFonts w:ascii="Tahoma" w:hAnsi="Tahoma" w:cs="Tahoma"/>
                <w:sz w:val="20"/>
              </w:rPr>
              <w:t>29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33014" w14:textId="2D865C65"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84AE7" w14:textId="3A455C5E"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1CF4E556"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BCC1" w14:textId="22B23414" w:rsidR="002F49D0" w:rsidRDefault="00612359">
            <w:pPr>
              <w:jc w:val="both"/>
              <w:rPr>
                <w:rFonts w:ascii="Tahoma" w:hAnsi="Tahoma" w:cs="Tahoma"/>
                <w:sz w:val="20"/>
              </w:rPr>
            </w:pPr>
            <w:r>
              <w:rPr>
                <w:rFonts w:ascii="Tahoma" w:hAnsi="Tahoma" w:cs="Tahoma"/>
                <w:sz w:val="20"/>
              </w:rPr>
              <w:t>30</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11FBD" w14:textId="16935068"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7784" w14:textId="11F5449D"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2644C7AA"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055D" w14:textId="5FEDD94E" w:rsidR="002F49D0" w:rsidRDefault="00612359">
            <w:pPr>
              <w:jc w:val="both"/>
              <w:rPr>
                <w:rFonts w:ascii="Tahoma" w:hAnsi="Tahoma" w:cs="Tahoma"/>
                <w:sz w:val="20"/>
              </w:rPr>
            </w:pPr>
            <w:r>
              <w:rPr>
                <w:rFonts w:ascii="Tahoma" w:hAnsi="Tahoma" w:cs="Tahoma"/>
                <w:sz w:val="20"/>
              </w:rPr>
              <w:t>31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A62A" w14:textId="2C8064B9"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269E2" w14:textId="0955F2EF"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09E0D605"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2B9A8" w14:textId="6A9BE570" w:rsidR="002F49D0" w:rsidRDefault="00612359">
            <w:pPr>
              <w:jc w:val="both"/>
              <w:rPr>
                <w:rFonts w:ascii="Tahoma" w:hAnsi="Tahoma" w:cs="Tahoma"/>
                <w:sz w:val="20"/>
              </w:rPr>
            </w:pPr>
            <w:r>
              <w:rPr>
                <w:rFonts w:ascii="Tahoma" w:hAnsi="Tahoma" w:cs="Tahoma"/>
                <w:sz w:val="20"/>
              </w:rPr>
              <w:t>32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942B0" w14:textId="54A4D6DC"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03FEB" w14:textId="415581A2"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2C1687C6"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5F13" w14:textId="067C24C6" w:rsidR="002F49D0" w:rsidRDefault="00612359">
            <w:pPr>
              <w:jc w:val="both"/>
              <w:rPr>
                <w:rFonts w:ascii="Tahoma" w:hAnsi="Tahoma" w:cs="Tahoma"/>
                <w:sz w:val="20"/>
              </w:rPr>
            </w:pPr>
            <w:r>
              <w:rPr>
                <w:rFonts w:ascii="Tahoma" w:hAnsi="Tahoma" w:cs="Tahoma"/>
                <w:sz w:val="20"/>
              </w:rPr>
              <w:t>33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E5FB3" w14:textId="52D3A4F7"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A435A" w14:textId="085AF048"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2F49D0" w14:paraId="6CA0F6B6"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F870" w14:textId="5DA16EB6" w:rsidR="002F49D0" w:rsidRDefault="00612359">
            <w:pPr>
              <w:jc w:val="both"/>
              <w:rPr>
                <w:rFonts w:ascii="Tahoma" w:hAnsi="Tahoma" w:cs="Tahoma"/>
                <w:sz w:val="20"/>
              </w:rPr>
            </w:pPr>
            <w:r>
              <w:rPr>
                <w:rFonts w:ascii="Tahoma" w:hAnsi="Tahoma" w:cs="Tahoma"/>
                <w:sz w:val="20"/>
              </w:rPr>
              <w:t>34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BE9E1" w14:textId="1C6C78EA" w:rsidR="002F49D0" w:rsidRDefault="002F49D0">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4D0E" w14:textId="23C0B820" w:rsidR="002F49D0"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29C4D3C"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9A67A" w14:textId="75CC4BEE" w:rsidR="00612359" w:rsidRDefault="00612359">
            <w:pPr>
              <w:jc w:val="both"/>
              <w:rPr>
                <w:rFonts w:ascii="Tahoma" w:hAnsi="Tahoma" w:cs="Tahoma"/>
                <w:sz w:val="20"/>
              </w:rPr>
            </w:pPr>
            <w:r>
              <w:rPr>
                <w:rFonts w:ascii="Tahoma" w:hAnsi="Tahoma" w:cs="Tahoma"/>
                <w:sz w:val="20"/>
              </w:rPr>
              <w:t>35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4D19" w14:textId="0867730A"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6317" w14:textId="33645F6B"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674E9139"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10F6E" w14:textId="796BC0CC" w:rsidR="00612359" w:rsidRDefault="00612359">
            <w:pPr>
              <w:jc w:val="both"/>
              <w:rPr>
                <w:rFonts w:ascii="Tahoma" w:hAnsi="Tahoma" w:cs="Tahoma"/>
                <w:sz w:val="20"/>
              </w:rPr>
            </w:pPr>
            <w:r>
              <w:rPr>
                <w:rFonts w:ascii="Tahoma" w:hAnsi="Tahoma" w:cs="Tahoma"/>
                <w:sz w:val="20"/>
              </w:rPr>
              <w:t>36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9B3F9" w14:textId="03B50BCC"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1619" w14:textId="2CAD63C3"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0D4E0C9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68954" w14:textId="12408C44" w:rsidR="00612359" w:rsidRDefault="00612359">
            <w:pPr>
              <w:jc w:val="both"/>
              <w:rPr>
                <w:rFonts w:ascii="Tahoma" w:hAnsi="Tahoma" w:cs="Tahoma"/>
                <w:sz w:val="20"/>
              </w:rPr>
            </w:pPr>
            <w:r>
              <w:rPr>
                <w:rFonts w:ascii="Tahoma" w:hAnsi="Tahoma" w:cs="Tahoma"/>
                <w:sz w:val="20"/>
              </w:rPr>
              <w:t>37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F209A" w14:textId="53923752"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2798F" w14:textId="12D90C28"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5030A2B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C4359" w14:textId="497A088B" w:rsidR="00612359" w:rsidRDefault="00612359">
            <w:pPr>
              <w:jc w:val="both"/>
              <w:rPr>
                <w:rFonts w:ascii="Tahoma" w:hAnsi="Tahoma" w:cs="Tahoma"/>
                <w:sz w:val="20"/>
              </w:rPr>
            </w:pPr>
            <w:r>
              <w:rPr>
                <w:rFonts w:ascii="Tahoma" w:hAnsi="Tahoma" w:cs="Tahoma"/>
                <w:sz w:val="20"/>
              </w:rPr>
              <w:t>38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0872C" w14:textId="2B61370E"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E8BA8" w14:textId="2BB4059E"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7D8FB7D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7F790" w14:textId="3F2E9E95" w:rsidR="00612359" w:rsidRDefault="00612359">
            <w:pPr>
              <w:jc w:val="both"/>
              <w:rPr>
                <w:rFonts w:ascii="Tahoma" w:hAnsi="Tahoma" w:cs="Tahoma"/>
                <w:sz w:val="20"/>
              </w:rPr>
            </w:pPr>
            <w:r>
              <w:rPr>
                <w:rFonts w:ascii="Tahoma" w:hAnsi="Tahoma" w:cs="Tahoma"/>
                <w:sz w:val="20"/>
              </w:rPr>
              <w:t>39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11B38" w14:textId="4B89EE00"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DE6E5" w14:textId="344842E2"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2CA58A2F"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BF41B" w14:textId="148069F4" w:rsidR="00612359" w:rsidRDefault="00612359">
            <w:pPr>
              <w:jc w:val="both"/>
              <w:rPr>
                <w:rFonts w:ascii="Tahoma" w:hAnsi="Tahoma" w:cs="Tahoma"/>
                <w:sz w:val="20"/>
              </w:rPr>
            </w:pPr>
            <w:r>
              <w:rPr>
                <w:rFonts w:ascii="Tahoma" w:hAnsi="Tahoma" w:cs="Tahoma"/>
                <w:sz w:val="20"/>
              </w:rPr>
              <w:t>40</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9350" w14:textId="057C4EA5"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464C" w14:textId="533AB2B0"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18BFD0FC"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B04C1" w14:textId="0C7FD1E1" w:rsidR="00612359" w:rsidRDefault="00612359">
            <w:pPr>
              <w:jc w:val="both"/>
              <w:rPr>
                <w:rFonts w:ascii="Tahoma" w:hAnsi="Tahoma" w:cs="Tahoma"/>
                <w:sz w:val="20"/>
              </w:rPr>
            </w:pPr>
            <w:r>
              <w:rPr>
                <w:rFonts w:ascii="Tahoma" w:hAnsi="Tahoma" w:cs="Tahoma"/>
                <w:sz w:val="20"/>
              </w:rPr>
              <w:t>41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1803" w14:textId="0CE1BEDA"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FF1E5" w14:textId="0DE5FAEF"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7AD8AD7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EB1A" w14:textId="7D703125" w:rsidR="00612359" w:rsidRDefault="00612359">
            <w:pPr>
              <w:jc w:val="both"/>
              <w:rPr>
                <w:rFonts w:ascii="Tahoma" w:hAnsi="Tahoma" w:cs="Tahoma"/>
                <w:sz w:val="20"/>
              </w:rPr>
            </w:pPr>
            <w:r>
              <w:rPr>
                <w:rFonts w:ascii="Tahoma" w:hAnsi="Tahoma" w:cs="Tahoma"/>
                <w:sz w:val="20"/>
              </w:rPr>
              <w:t>42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3C41" w14:textId="4B63596E"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87475" w14:textId="4AD85301"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5499F79F"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4540" w14:textId="137C7009" w:rsidR="00612359" w:rsidRDefault="00612359">
            <w:pPr>
              <w:jc w:val="both"/>
              <w:rPr>
                <w:rFonts w:ascii="Tahoma" w:hAnsi="Tahoma" w:cs="Tahoma"/>
                <w:sz w:val="20"/>
              </w:rPr>
            </w:pPr>
            <w:r>
              <w:rPr>
                <w:rFonts w:ascii="Tahoma" w:hAnsi="Tahoma" w:cs="Tahoma"/>
                <w:sz w:val="20"/>
              </w:rPr>
              <w:t>43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A8934" w14:textId="3D6ABF8E"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91BE" w14:textId="67F51F55"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634B0FFE"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9288" w14:textId="3F86E789" w:rsidR="00612359" w:rsidRDefault="00612359">
            <w:pPr>
              <w:jc w:val="both"/>
              <w:rPr>
                <w:rFonts w:ascii="Tahoma" w:hAnsi="Tahoma" w:cs="Tahoma"/>
                <w:sz w:val="20"/>
              </w:rPr>
            </w:pPr>
            <w:r>
              <w:rPr>
                <w:rFonts w:ascii="Tahoma" w:hAnsi="Tahoma" w:cs="Tahoma"/>
                <w:sz w:val="20"/>
              </w:rPr>
              <w:t>44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60E5" w14:textId="43438852"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03D7" w14:textId="41BFF524"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85947DD"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1F465" w14:textId="3B57C2E8" w:rsidR="00612359" w:rsidRDefault="00612359">
            <w:pPr>
              <w:jc w:val="both"/>
              <w:rPr>
                <w:rFonts w:ascii="Tahoma" w:hAnsi="Tahoma" w:cs="Tahoma"/>
                <w:sz w:val="20"/>
              </w:rPr>
            </w:pPr>
            <w:r>
              <w:rPr>
                <w:rFonts w:ascii="Tahoma" w:hAnsi="Tahoma" w:cs="Tahoma"/>
                <w:sz w:val="20"/>
              </w:rPr>
              <w:t>45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98D34" w14:textId="10D1948C"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AB471" w14:textId="7C2C4A2E"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508774C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DDF4" w14:textId="2D57CA69" w:rsidR="00612359" w:rsidRDefault="00612359">
            <w:pPr>
              <w:jc w:val="both"/>
              <w:rPr>
                <w:rFonts w:ascii="Tahoma" w:hAnsi="Tahoma" w:cs="Tahoma"/>
                <w:sz w:val="20"/>
              </w:rPr>
            </w:pPr>
            <w:r>
              <w:rPr>
                <w:rFonts w:ascii="Tahoma" w:hAnsi="Tahoma" w:cs="Tahoma"/>
                <w:sz w:val="20"/>
              </w:rPr>
              <w:t>46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C1A5" w14:textId="533C81C5"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08EE9" w14:textId="4A26BA53"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1E6CF89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2BC99" w14:textId="4E52E34D" w:rsidR="00612359" w:rsidRDefault="00612359">
            <w:pPr>
              <w:jc w:val="both"/>
              <w:rPr>
                <w:rFonts w:ascii="Tahoma" w:hAnsi="Tahoma" w:cs="Tahoma"/>
                <w:sz w:val="20"/>
              </w:rPr>
            </w:pPr>
            <w:r>
              <w:rPr>
                <w:rFonts w:ascii="Tahoma" w:hAnsi="Tahoma" w:cs="Tahoma"/>
                <w:sz w:val="20"/>
              </w:rPr>
              <w:t>47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08A1" w14:textId="534B4446"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9FA88" w14:textId="4AC6E67B"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37D8AFB0"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84649" w14:textId="21CF336E" w:rsidR="00612359" w:rsidRDefault="00612359">
            <w:pPr>
              <w:jc w:val="both"/>
              <w:rPr>
                <w:rFonts w:ascii="Tahoma" w:hAnsi="Tahoma" w:cs="Tahoma"/>
                <w:sz w:val="20"/>
              </w:rPr>
            </w:pPr>
            <w:r>
              <w:rPr>
                <w:rFonts w:ascii="Tahoma" w:hAnsi="Tahoma" w:cs="Tahoma"/>
                <w:sz w:val="20"/>
              </w:rPr>
              <w:t>48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5A3B" w14:textId="098705E1"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38A4" w14:textId="4B84DED7"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2462807C"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78F0B" w14:textId="60295D41" w:rsidR="00612359" w:rsidRDefault="00612359">
            <w:pPr>
              <w:jc w:val="both"/>
              <w:rPr>
                <w:rFonts w:ascii="Tahoma" w:hAnsi="Tahoma" w:cs="Tahoma"/>
                <w:sz w:val="20"/>
              </w:rPr>
            </w:pPr>
            <w:r>
              <w:rPr>
                <w:rFonts w:ascii="Tahoma" w:hAnsi="Tahoma" w:cs="Tahoma"/>
                <w:sz w:val="20"/>
              </w:rPr>
              <w:t>49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8233" w14:textId="1BF9310D"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A92E7" w14:textId="4365B5FF"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330534A1"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6FECF" w14:textId="3F077874" w:rsidR="00612359" w:rsidRDefault="00612359">
            <w:pPr>
              <w:jc w:val="both"/>
              <w:rPr>
                <w:rFonts w:ascii="Tahoma" w:hAnsi="Tahoma" w:cs="Tahoma"/>
                <w:sz w:val="20"/>
              </w:rPr>
            </w:pPr>
            <w:r>
              <w:rPr>
                <w:rFonts w:ascii="Tahoma" w:hAnsi="Tahoma" w:cs="Tahoma"/>
                <w:sz w:val="20"/>
              </w:rPr>
              <w:lastRenderedPageBreak/>
              <w:t>50</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1C33" w14:textId="41DB8EEC"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89191" w14:textId="3003D3F3"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200E1A76"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33FF" w14:textId="78908AEF" w:rsidR="00612359" w:rsidRDefault="00612359">
            <w:pPr>
              <w:jc w:val="both"/>
              <w:rPr>
                <w:rFonts w:ascii="Tahoma" w:hAnsi="Tahoma" w:cs="Tahoma"/>
                <w:sz w:val="20"/>
              </w:rPr>
            </w:pPr>
            <w:r>
              <w:rPr>
                <w:rFonts w:ascii="Tahoma" w:hAnsi="Tahoma" w:cs="Tahoma"/>
                <w:sz w:val="20"/>
              </w:rPr>
              <w:t>51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9984C" w14:textId="1F06CD5A"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49391" w14:textId="1DE6E2BA"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D49D4AE"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34EF" w14:textId="0D4B669B" w:rsidR="00612359" w:rsidRDefault="00612359">
            <w:pPr>
              <w:jc w:val="both"/>
              <w:rPr>
                <w:rFonts w:ascii="Tahoma" w:hAnsi="Tahoma" w:cs="Tahoma"/>
                <w:sz w:val="20"/>
              </w:rPr>
            </w:pPr>
            <w:r>
              <w:rPr>
                <w:rFonts w:ascii="Tahoma" w:hAnsi="Tahoma" w:cs="Tahoma"/>
                <w:sz w:val="20"/>
              </w:rPr>
              <w:t>52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8E71" w14:textId="6300B276"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41D2" w14:textId="3D94BE0E"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5AAE8842"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DD662" w14:textId="00AAC269" w:rsidR="00612359" w:rsidRDefault="00612359">
            <w:pPr>
              <w:jc w:val="both"/>
              <w:rPr>
                <w:rFonts w:ascii="Tahoma" w:hAnsi="Tahoma" w:cs="Tahoma"/>
                <w:sz w:val="20"/>
              </w:rPr>
            </w:pPr>
            <w:r>
              <w:rPr>
                <w:rFonts w:ascii="Tahoma" w:hAnsi="Tahoma" w:cs="Tahoma"/>
                <w:sz w:val="20"/>
              </w:rPr>
              <w:t>53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5095" w14:textId="2CCB3E9F"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3BF3" w14:textId="0E4BF9AD"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6025983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744FE" w14:textId="03A69A46" w:rsidR="00612359" w:rsidRDefault="00612359">
            <w:pPr>
              <w:jc w:val="both"/>
              <w:rPr>
                <w:rFonts w:ascii="Tahoma" w:hAnsi="Tahoma" w:cs="Tahoma"/>
                <w:sz w:val="20"/>
              </w:rPr>
            </w:pPr>
            <w:r>
              <w:rPr>
                <w:rFonts w:ascii="Tahoma" w:hAnsi="Tahoma" w:cs="Tahoma"/>
                <w:sz w:val="20"/>
              </w:rPr>
              <w:t>54</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EBB30" w14:textId="0C2E26DE"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FDE07" w14:textId="13B62C7B"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0518697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89536" w14:textId="266F6934" w:rsidR="00612359" w:rsidRDefault="00612359">
            <w:pPr>
              <w:jc w:val="both"/>
              <w:rPr>
                <w:rFonts w:ascii="Tahoma" w:hAnsi="Tahoma" w:cs="Tahoma"/>
                <w:sz w:val="20"/>
              </w:rPr>
            </w:pPr>
            <w:r>
              <w:rPr>
                <w:rFonts w:ascii="Tahoma" w:hAnsi="Tahoma" w:cs="Tahoma"/>
                <w:sz w:val="20"/>
              </w:rPr>
              <w:t>55</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0651" w14:textId="6195C29A"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C3920" w14:textId="4ED51ADD"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379F2A8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44CA5" w14:textId="4237C3A2" w:rsidR="00612359" w:rsidRDefault="00612359">
            <w:pPr>
              <w:jc w:val="both"/>
              <w:rPr>
                <w:rFonts w:ascii="Tahoma" w:hAnsi="Tahoma" w:cs="Tahoma"/>
                <w:sz w:val="20"/>
              </w:rPr>
            </w:pPr>
            <w:r>
              <w:rPr>
                <w:rFonts w:ascii="Tahoma" w:hAnsi="Tahoma" w:cs="Tahoma"/>
                <w:sz w:val="20"/>
              </w:rPr>
              <w:t>56</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D5E76" w14:textId="49577160"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DACE8" w14:textId="60746241"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363E007"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1B8F6" w14:textId="50A1A17D" w:rsidR="00612359" w:rsidRDefault="00612359">
            <w:pPr>
              <w:jc w:val="both"/>
              <w:rPr>
                <w:rFonts w:ascii="Tahoma" w:hAnsi="Tahoma" w:cs="Tahoma"/>
                <w:sz w:val="20"/>
              </w:rPr>
            </w:pPr>
            <w:r>
              <w:rPr>
                <w:rFonts w:ascii="Tahoma" w:hAnsi="Tahoma" w:cs="Tahoma"/>
                <w:sz w:val="20"/>
              </w:rPr>
              <w:t>57</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A6BC" w14:textId="3AA54B23"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4D65" w14:textId="6BEA4CE0"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1F556CA2"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07D4" w14:textId="69C21847" w:rsidR="00612359" w:rsidRDefault="00612359">
            <w:pPr>
              <w:jc w:val="both"/>
              <w:rPr>
                <w:rFonts w:ascii="Tahoma" w:hAnsi="Tahoma" w:cs="Tahoma"/>
                <w:sz w:val="20"/>
              </w:rPr>
            </w:pPr>
            <w:r>
              <w:rPr>
                <w:rFonts w:ascii="Tahoma" w:hAnsi="Tahoma" w:cs="Tahoma"/>
                <w:sz w:val="20"/>
              </w:rPr>
              <w:t>58</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121C3" w14:textId="724060B1"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91632" w14:textId="1694117B"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728D496B"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4E28" w14:textId="3149209F" w:rsidR="00612359" w:rsidRDefault="00612359">
            <w:pPr>
              <w:jc w:val="both"/>
              <w:rPr>
                <w:rFonts w:ascii="Tahoma" w:hAnsi="Tahoma" w:cs="Tahoma"/>
                <w:sz w:val="20"/>
              </w:rPr>
            </w:pPr>
            <w:r>
              <w:rPr>
                <w:rFonts w:ascii="Tahoma" w:hAnsi="Tahoma" w:cs="Tahoma"/>
                <w:sz w:val="20"/>
              </w:rPr>
              <w:t>59</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7150C" w14:textId="2ACA647B"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F2FE6" w14:textId="496F68EF"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A5E8E98"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5DF3F" w14:textId="7696B0FA" w:rsidR="00612359" w:rsidRDefault="00612359">
            <w:pPr>
              <w:jc w:val="both"/>
              <w:rPr>
                <w:rFonts w:ascii="Tahoma" w:hAnsi="Tahoma" w:cs="Tahoma"/>
                <w:sz w:val="20"/>
              </w:rPr>
            </w:pPr>
            <w:r>
              <w:rPr>
                <w:rFonts w:ascii="Tahoma" w:hAnsi="Tahoma" w:cs="Tahoma"/>
                <w:sz w:val="20"/>
              </w:rPr>
              <w:t>60</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C56" w14:textId="317D9807"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D3106" w14:textId="52197D14"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18FF7934"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41D88" w14:textId="27B192E4" w:rsidR="00612359" w:rsidRDefault="00612359">
            <w:pPr>
              <w:jc w:val="both"/>
              <w:rPr>
                <w:rFonts w:ascii="Tahoma" w:hAnsi="Tahoma" w:cs="Tahoma"/>
                <w:sz w:val="20"/>
              </w:rPr>
            </w:pPr>
            <w:r>
              <w:rPr>
                <w:rFonts w:ascii="Tahoma" w:hAnsi="Tahoma" w:cs="Tahoma"/>
                <w:sz w:val="20"/>
              </w:rPr>
              <w:t>61</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DABAB" w14:textId="3A3E1A1D"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FA0FB" w14:textId="36E04374"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4B948FF0"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32FBE" w14:textId="262B31C1" w:rsidR="00612359" w:rsidRDefault="00612359">
            <w:pPr>
              <w:jc w:val="both"/>
              <w:rPr>
                <w:rFonts w:ascii="Tahoma" w:hAnsi="Tahoma" w:cs="Tahoma"/>
                <w:sz w:val="20"/>
              </w:rPr>
            </w:pPr>
            <w:r>
              <w:rPr>
                <w:rFonts w:ascii="Tahoma" w:hAnsi="Tahoma" w:cs="Tahoma"/>
                <w:sz w:val="20"/>
              </w:rPr>
              <w:t>62</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3FCC" w14:textId="7B7C8EA4"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B62A8" w14:textId="54889527"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r w:rsidR="00612359" w14:paraId="5408287B" w14:textId="77777777">
        <w:trPr>
          <w:trHeight w:val="284"/>
        </w:trPr>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73C84" w14:textId="1270FD54" w:rsidR="00612359" w:rsidRDefault="00612359">
            <w:pPr>
              <w:jc w:val="both"/>
              <w:rPr>
                <w:rFonts w:ascii="Tahoma" w:hAnsi="Tahoma" w:cs="Tahoma"/>
                <w:sz w:val="20"/>
              </w:rPr>
            </w:pPr>
            <w:r>
              <w:rPr>
                <w:rFonts w:ascii="Tahoma" w:hAnsi="Tahoma" w:cs="Tahoma"/>
                <w:sz w:val="20"/>
              </w:rPr>
              <w:t>63</w:t>
            </w:r>
          </w:p>
        </w:tc>
        <w:tc>
          <w:tcPr>
            <w:tcW w:w="4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5658" w14:textId="74792E0C" w:rsidR="00612359" w:rsidRDefault="00612359">
            <w:pPr>
              <w:jc w:val="both"/>
              <w:rPr>
                <w:rFonts w:ascii="Tahoma" w:hAnsi="Tahoma" w:cs="Tahoma"/>
                <w:sz w:val="20"/>
              </w:rPr>
            </w:pPr>
          </w:p>
        </w:tc>
        <w:tc>
          <w:tcPr>
            <w:tcW w:w="9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21EE6" w14:textId="16CED51C" w:rsidR="00612359" w:rsidRDefault="00496039">
            <w:pPr>
              <w:jc w:val="both"/>
              <w:rPr>
                <w:rFonts w:ascii="Tahoma" w:hAnsi="Tahoma" w:cs="Tahoma"/>
                <w:sz w:val="20"/>
              </w:rPr>
            </w:pPr>
            <w:r>
              <w:rPr>
                <w:rFonts w:ascii="Tahoma" w:hAnsi="Tahoma" w:cs="Tahoma"/>
                <w:bCs/>
                <w:sz w:val="16"/>
                <w:szCs w:val="16"/>
              </w:rPr>
              <w:t>Attività di promozione, informazione e sensibilizzazione</w:t>
            </w:r>
            <w:r w:rsidR="00C95739">
              <w:rPr>
                <w:rFonts w:ascii="Tahoma" w:hAnsi="Tahoma" w:cs="Tahoma"/>
                <w:bCs/>
                <w:sz w:val="16"/>
                <w:szCs w:val="16"/>
              </w:rPr>
              <w:t>,</w:t>
            </w:r>
            <w:r w:rsidR="00C95739" w:rsidRPr="00C95739">
              <w:rPr>
                <w:rFonts w:ascii="Tahoma" w:hAnsi="Tahoma" w:cs="Tahoma"/>
                <w:bCs/>
                <w:sz w:val="16"/>
                <w:szCs w:val="16"/>
              </w:rPr>
              <w:t xml:space="preserve"> Stakeholders Consultation, Problem Setting ed identificazione puntuale dei target</w:t>
            </w:r>
          </w:p>
        </w:tc>
      </w:tr>
    </w:tbl>
    <w:p w14:paraId="5125DDBE" w14:textId="77777777" w:rsidR="00AE36E7" w:rsidRDefault="00AE36E7">
      <w:pPr>
        <w:jc w:val="both"/>
        <w:rPr>
          <w:rFonts w:ascii="Tahoma" w:hAnsi="Tahoma" w:cs="Tahoma"/>
          <w:sz w:val="20"/>
        </w:rPr>
      </w:pPr>
    </w:p>
    <w:p w14:paraId="4340B696" w14:textId="77777777" w:rsidR="00311945" w:rsidRDefault="00311945">
      <w:pPr>
        <w:jc w:val="both"/>
        <w:rPr>
          <w:rFonts w:ascii="Tahoma" w:hAnsi="Tahoma" w:cs="Tahoma"/>
          <w:b/>
          <w:sz w:val="20"/>
        </w:rPr>
      </w:pPr>
      <w:r>
        <w:rPr>
          <w:rFonts w:ascii="Tahoma" w:hAnsi="Tahoma" w:cs="Tahoma"/>
          <w:b/>
          <w:sz w:val="20"/>
        </w:rPr>
        <w:br w:type="page"/>
      </w:r>
    </w:p>
    <w:p w14:paraId="34B8ABE6" w14:textId="6B309E95" w:rsidR="00AE36E7" w:rsidRDefault="00820BF0">
      <w:pPr>
        <w:jc w:val="both"/>
        <w:rPr>
          <w:rFonts w:ascii="Tahoma" w:hAnsi="Tahoma" w:cs="Tahoma"/>
          <w:b/>
          <w:sz w:val="20"/>
        </w:rPr>
      </w:pPr>
      <w:r>
        <w:rPr>
          <w:rFonts w:ascii="Tahoma" w:hAnsi="Tahoma" w:cs="Tahoma"/>
          <w:b/>
          <w:sz w:val="20"/>
        </w:rPr>
        <w:lastRenderedPageBreak/>
        <w:t>9 - Affidamento di specifiche attività a soggetti terzi (delegati).</w:t>
      </w:r>
    </w:p>
    <w:p w14:paraId="2BA76348" w14:textId="77777777" w:rsidR="00AE36E7" w:rsidRDefault="00820BF0">
      <w:pPr>
        <w:jc w:val="both"/>
        <w:rPr>
          <w:rFonts w:ascii="Tahoma" w:hAnsi="Tahoma" w:cs="Tahoma"/>
          <w:i/>
          <w:sz w:val="20"/>
        </w:rPr>
      </w:pPr>
      <w:r>
        <w:rPr>
          <w:rFonts w:ascii="Tahoma" w:hAnsi="Tahoma" w:cs="Tahoma"/>
          <w:i/>
          <w:sz w:val="20"/>
        </w:rPr>
        <w:t>Specificare quali attività come descritte al punto 5 devono essere affidate in tutto o in parte a soggetti terzi delegati (definiti come al punto 4.2 della citata Circ. 2/2009), evidenziando le caratteristiche del delegato. Non sono affidabili a delegati le attività di direzione, coordinamento e gestione, segreteria organizzativa. E’ necessario esplicitare adeguatamente i contenuti delle deleghe con riferimento alle specifiche attività o fasi.</w:t>
      </w:r>
    </w:p>
    <w:p w14:paraId="4F989AFF" w14:textId="77777777" w:rsidR="00AE36E7" w:rsidRDefault="00AE36E7">
      <w:pPr>
        <w:jc w:val="both"/>
        <w:rPr>
          <w:rFonts w:ascii="Tahoma" w:hAnsi="Tahoma" w:cs="Tahoma"/>
          <w:i/>
          <w:sz w:val="20"/>
        </w:rPr>
      </w:pPr>
    </w:p>
    <w:tbl>
      <w:tblPr>
        <w:tblW w:w="14417" w:type="dxa"/>
        <w:tblCellMar>
          <w:left w:w="10" w:type="dxa"/>
          <w:right w:w="10" w:type="dxa"/>
        </w:tblCellMar>
        <w:tblLook w:val="0000" w:firstRow="0" w:lastRow="0" w:firstColumn="0" w:lastColumn="0" w:noHBand="0" w:noVBand="0"/>
      </w:tblPr>
      <w:tblGrid>
        <w:gridCol w:w="14417"/>
      </w:tblGrid>
      <w:tr w:rsidR="00AE36E7" w14:paraId="1E558217" w14:textId="77777777">
        <w:trPr>
          <w:trHeight w:val="527"/>
        </w:trPr>
        <w:tc>
          <w:tcPr>
            <w:tcW w:w="1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EFA4F" w14:textId="77777777" w:rsidR="00AE36E7" w:rsidRDefault="00820BF0">
            <w:pPr>
              <w:jc w:val="both"/>
              <w:rPr>
                <w:rFonts w:ascii="Tahoma" w:hAnsi="Tahoma" w:cs="Tahoma"/>
                <w:i/>
                <w:sz w:val="20"/>
              </w:rPr>
            </w:pPr>
            <w:r>
              <w:rPr>
                <w:rFonts w:ascii="Tahoma" w:hAnsi="Tahoma" w:cs="Tahoma"/>
                <w:i/>
                <w:sz w:val="20"/>
              </w:rPr>
              <w:t xml:space="preserve">Attività oggetto di affidamento a soggetti terzi nel rispetto dei criteri indicati dalla circolare 2 del 2009 al paragrafo 4 e s.s. richiamata in via analogica dall’avviso 2/2020. </w:t>
            </w:r>
          </w:p>
        </w:tc>
      </w:tr>
      <w:tr w:rsidR="00AE36E7" w14:paraId="49A771E2" w14:textId="77777777">
        <w:trPr>
          <w:trHeight w:val="3916"/>
        </w:trPr>
        <w:tc>
          <w:tcPr>
            <w:tcW w:w="1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3ABB4" w14:textId="62B49215" w:rsidR="00BB4064" w:rsidRDefault="00BB4064" w:rsidP="00BB4064">
            <w:pPr>
              <w:suppressAutoHyphens w:val="0"/>
              <w:autoSpaceDN/>
              <w:contextualSpacing/>
              <w:jc w:val="both"/>
              <w:textAlignment w:val="auto"/>
              <w:rPr>
                <w:rFonts w:ascii="Tahoma" w:hAnsi="Tahoma" w:cs="Tahoma"/>
                <w:sz w:val="20"/>
              </w:rPr>
            </w:pPr>
          </w:p>
          <w:p w14:paraId="29928834" w14:textId="4D2E4930" w:rsidR="00800B85" w:rsidRDefault="00800B85" w:rsidP="00A520CA">
            <w:pPr>
              <w:suppressAutoHyphens w:val="0"/>
              <w:autoSpaceDN/>
              <w:contextualSpacing/>
              <w:jc w:val="both"/>
              <w:textAlignment w:val="auto"/>
              <w:rPr>
                <w:rFonts w:ascii="Tahoma" w:hAnsi="Tahoma" w:cs="Tahoma"/>
                <w:sz w:val="20"/>
              </w:rPr>
            </w:pPr>
            <w:r>
              <w:rPr>
                <w:rFonts w:ascii="Tahoma" w:hAnsi="Tahoma" w:cs="Tahoma"/>
                <w:sz w:val="20"/>
              </w:rPr>
              <w:t>Per l’attività di “</w:t>
            </w:r>
            <w:r w:rsidRPr="00800B85">
              <w:rPr>
                <w:rFonts w:ascii="Tahoma" w:hAnsi="Tahoma" w:cs="Tahoma"/>
                <w:sz w:val="20"/>
              </w:rPr>
              <w:t xml:space="preserve">Stakeholders Consultation, Problem Setting ed identificazione puntuale dei target”, </w:t>
            </w:r>
            <w:r>
              <w:rPr>
                <w:rFonts w:ascii="Tahoma" w:hAnsi="Tahoma" w:cs="Tahoma"/>
                <w:sz w:val="20"/>
              </w:rPr>
              <w:t>“</w:t>
            </w:r>
            <w:r w:rsidRPr="00800B85">
              <w:rPr>
                <w:rFonts w:ascii="Tahoma" w:hAnsi="Tahoma" w:cs="Tahoma"/>
                <w:sz w:val="20"/>
              </w:rPr>
              <w:t>Elaborazione e diffusione dei dati d’interesse scientifico raccolti nell’ambito delle attività progettuali, “Preparazione e realizzazione di una campagna di valutazioni medico-scientifiche a monte e a valle del progetto, anche con l’analisi di un ampio campione tramite l’ausilio di una app con test di autovalutazione, attraverso l’uso di tools predisposti”</w:t>
            </w:r>
            <w:r>
              <w:rPr>
                <w:rFonts w:ascii="Tahoma" w:hAnsi="Tahoma" w:cs="Tahoma"/>
                <w:sz w:val="20"/>
              </w:rPr>
              <w:t xml:space="preserve"> si ricorrerà alla delega alla </w:t>
            </w:r>
            <w:r w:rsidR="00863EC1" w:rsidRPr="00816EEF">
              <w:rPr>
                <w:rFonts w:ascii="Tahoma" w:hAnsi="Tahoma" w:cs="Tahoma"/>
                <w:b/>
                <w:bCs/>
                <w:sz w:val="20"/>
              </w:rPr>
              <w:t>Università Cattolica</w:t>
            </w:r>
            <w:r w:rsidR="00863EC1" w:rsidRPr="00863EC1">
              <w:rPr>
                <w:rFonts w:ascii="Tahoma" w:hAnsi="Tahoma" w:cs="Tahoma"/>
                <w:sz w:val="20"/>
              </w:rPr>
              <w:t xml:space="preserve"> del Sacro Cuore, Dipartimento Universitario di Geriatria e Ortopedia</w:t>
            </w:r>
            <w:r w:rsidR="00A520CA">
              <w:rPr>
                <w:rFonts w:ascii="Tahoma" w:hAnsi="Tahoma" w:cs="Tahoma"/>
                <w:sz w:val="20"/>
              </w:rPr>
              <w:t xml:space="preserve"> con sede in </w:t>
            </w:r>
            <w:r w:rsidR="00A520CA" w:rsidRPr="00A520CA">
              <w:rPr>
                <w:rFonts w:ascii="Tahoma" w:hAnsi="Tahoma" w:cs="Tahoma"/>
                <w:sz w:val="20"/>
              </w:rPr>
              <w:t>Largo Francesco Vito, 1</w:t>
            </w:r>
            <w:r w:rsidR="00A520CA">
              <w:rPr>
                <w:rFonts w:ascii="Tahoma" w:hAnsi="Tahoma" w:cs="Tahoma"/>
                <w:sz w:val="20"/>
              </w:rPr>
              <w:t xml:space="preserve"> </w:t>
            </w:r>
            <w:r w:rsidR="00A520CA" w:rsidRPr="00A520CA">
              <w:rPr>
                <w:rFonts w:ascii="Tahoma" w:hAnsi="Tahoma" w:cs="Tahoma"/>
                <w:sz w:val="20"/>
              </w:rPr>
              <w:t>00168 Roma (RM)</w:t>
            </w:r>
            <w:r w:rsidR="00816EEF">
              <w:rPr>
                <w:rFonts w:ascii="Tahoma" w:hAnsi="Tahoma" w:cs="Tahoma"/>
                <w:sz w:val="20"/>
              </w:rPr>
              <w:t xml:space="preserve"> che da anni svolge attività di studio e ricerca nel settore e vanta una esperienza ed un know how di primissimo livello nell’ambito delle politiche di supporto al benessere e alla qualità della vita per gli over 65.</w:t>
            </w:r>
          </w:p>
          <w:p w14:paraId="4C5874E6" w14:textId="77777777" w:rsidR="00800B85" w:rsidRDefault="00800B85" w:rsidP="00800B85">
            <w:pPr>
              <w:suppressAutoHyphens w:val="0"/>
              <w:autoSpaceDN/>
              <w:contextualSpacing/>
              <w:jc w:val="both"/>
              <w:textAlignment w:val="auto"/>
              <w:rPr>
                <w:rFonts w:ascii="Tahoma" w:hAnsi="Tahoma" w:cs="Tahoma"/>
                <w:i/>
                <w:sz w:val="20"/>
              </w:rPr>
            </w:pPr>
          </w:p>
          <w:p w14:paraId="1B4C58F4" w14:textId="7A105459" w:rsidR="00816EEF" w:rsidRDefault="00816EEF" w:rsidP="00816EEF">
            <w:pPr>
              <w:suppressAutoHyphens w:val="0"/>
              <w:autoSpaceDN/>
              <w:contextualSpacing/>
              <w:jc w:val="both"/>
              <w:textAlignment w:val="auto"/>
              <w:rPr>
                <w:rFonts w:ascii="Tahoma" w:hAnsi="Tahoma" w:cs="Tahoma"/>
                <w:sz w:val="20"/>
              </w:rPr>
            </w:pPr>
            <w:r>
              <w:rPr>
                <w:rFonts w:ascii="Tahoma" w:hAnsi="Tahoma" w:cs="Tahoma"/>
                <w:sz w:val="20"/>
              </w:rPr>
              <w:t>Per l’attività di “</w:t>
            </w:r>
            <w:r w:rsidRPr="00612359">
              <w:rPr>
                <w:rFonts w:ascii="Tahoma" w:hAnsi="Tahoma" w:cs="Tahoma"/>
                <w:sz w:val="20"/>
              </w:rPr>
              <w:t>Realizzazione di una piattaforma digitale di supporto</w:t>
            </w:r>
            <w:r>
              <w:rPr>
                <w:rFonts w:ascii="Tahoma" w:hAnsi="Tahoma" w:cs="Tahoma"/>
                <w:sz w:val="20"/>
              </w:rPr>
              <w:t>”, “</w:t>
            </w:r>
            <w:r w:rsidRPr="00612359">
              <w:rPr>
                <w:rFonts w:ascii="Tahoma" w:hAnsi="Tahoma" w:cs="Tahoma"/>
                <w:sz w:val="20"/>
              </w:rPr>
              <w:t>Implementazione della campagna di sensibilizzazione</w:t>
            </w:r>
            <w:r>
              <w:rPr>
                <w:rFonts w:ascii="Tahoma" w:hAnsi="Tahoma" w:cs="Tahoma"/>
                <w:sz w:val="20"/>
              </w:rPr>
              <w:t>”</w:t>
            </w:r>
            <w:r>
              <w:rPr>
                <w:rFonts w:ascii="Tahoma" w:hAnsi="Tahoma" w:cs="Tahoma"/>
                <w:sz w:val="22"/>
                <w:szCs w:val="22"/>
              </w:rPr>
              <w:t xml:space="preserve">, </w:t>
            </w:r>
            <w:r>
              <w:rPr>
                <w:rFonts w:ascii="Tahoma" w:hAnsi="Tahoma" w:cs="Tahoma"/>
                <w:sz w:val="20"/>
              </w:rPr>
              <w:t>“</w:t>
            </w:r>
            <w:r w:rsidRPr="00612359">
              <w:rPr>
                <w:rFonts w:ascii="Tahoma" w:hAnsi="Tahoma" w:cs="Tahoma"/>
                <w:sz w:val="20"/>
              </w:rPr>
              <w:t>Definizione dei contenuti e dei mezzi della campagna di sensibilizzazione e del programma destinato agli anziani</w:t>
            </w:r>
            <w:r>
              <w:rPr>
                <w:rFonts w:ascii="Tahoma" w:hAnsi="Tahoma" w:cs="Tahoma"/>
                <w:sz w:val="20"/>
              </w:rPr>
              <w:t>”  ed “</w:t>
            </w:r>
            <w:r w:rsidRPr="00612359">
              <w:rPr>
                <w:rFonts w:ascii="Tahoma" w:hAnsi="Tahoma" w:cs="Tahoma"/>
                <w:sz w:val="20"/>
              </w:rPr>
              <w:t>Elaborazione e diffusione dei dati d’interesse scientifico raccolti nell’ambito delle attività progettuali</w:t>
            </w:r>
            <w:r>
              <w:rPr>
                <w:rFonts w:ascii="Tahoma" w:hAnsi="Tahoma" w:cs="Tahoma"/>
                <w:sz w:val="20"/>
              </w:rPr>
              <w:t>” si ricorrerà alla delega alla società Engineering Solution, da anni impiegata in attività di ricerca e sviluppo sperimentale nel settore dell’information e communication tecnology, anche nel settore della promozione sociale. La Engineering Solution srl ha all’attivo numerose attività di ricerca e sviluppo sperimentale, anche in collaborazione con Università ed importanti centri di ricerca nazionali.</w:t>
            </w:r>
          </w:p>
          <w:p w14:paraId="5AFD379F" w14:textId="77777777" w:rsidR="00816EEF" w:rsidRDefault="00816EEF" w:rsidP="00816EEF">
            <w:pPr>
              <w:suppressAutoHyphens w:val="0"/>
              <w:autoSpaceDN/>
              <w:contextualSpacing/>
              <w:jc w:val="both"/>
              <w:textAlignment w:val="auto"/>
              <w:rPr>
                <w:rFonts w:ascii="Tahoma" w:hAnsi="Tahoma" w:cs="Tahoma"/>
                <w:sz w:val="20"/>
              </w:rPr>
            </w:pPr>
            <w:r>
              <w:rPr>
                <w:rFonts w:ascii="Tahoma" w:hAnsi="Tahoma" w:cs="Tahoma"/>
                <w:sz w:val="20"/>
              </w:rPr>
              <w:t>In particolare saranno delegate le attività di:</w:t>
            </w:r>
          </w:p>
          <w:p w14:paraId="3F4BA455" w14:textId="77777777" w:rsidR="00816EEF" w:rsidRDefault="00816EEF" w:rsidP="00816EEF">
            <w:pPr>
              <w:numPr>
                <w:ilvl w:val="0"/>
                <w:numId w:val="5"/>
              </w:numPr>
              <w:suppressAutoHyphens w:val="0"/>
              <w:autoSpaceDN/>
              <w:contextualSpacing/>
              <w:jc w:val="both"/>
              <w:textAlignment w:val="auto"/>
              <w:rPr>
                <w:rFonts w:ascii="Tahoma" w:hAnsi="Tahoma" w:cs="Tahoma"/>
                <w:sz w:val="20"/>
              </w:rPr>
            </w:pPr>
            <w:r>
              <w:rPr>
                <w:rFonts w:ascii="Tahoma" w:hAnsi="Tahoma" w:cs="Tahoma"/>
                <w:sz w:val="20"/>
              </w:rPr>
              <w:t>Introduzione di metodologie innovative, come indicato nella sezione "Metodologie"</w:t>
            </w:r>
          </w:p>
          <w:p w14:paraId="53EC14FD" w14:textId="77777777" w:rsidR="00816EEF" w:rsidRPr="008B3D83" w:rsidRDefault="00816EEF" w:rsidP="00816EEF">
            <w:pPr>
              <w:numPr>
                <w:ilvl w:val="0"/>
                <w:numId w:val="5"/>
              </w:numPr>
              <w:suppressAutoHyphens w:val="0"/>
              <w:autoSpaceDN/>
              <w:contextualSpacing/>
              <w:jc w:val="both"/>
              <w:textAlignment w:val="auto"/>
              <w:rPr>
                <w:rFonts w:ascii="Tahoma" w:hAnsi="Tahoma" w:cs="Tahoma"/>
                <w:sz w:val="20"/>
              </w:rPr>
            </w:pPr>
            <w:r w:rsidRPr="008B3D83">
              <w:rPr>
                <w:rFonts w:ascii="Tahoma" w:hAnsi="Tahoma" w:cs="Tahoma"/>
                <w:sz w:val="20"/>
              </w:rPr>
              <w:t xml:space="preserve">Realizzazione di una piattaforma digitale di supporto </w:t>
            </w:r>
          </w:p>
          <w:p w14:paraId="22EE0C06" w14:textId="77777777" w:rsidR="00816EEF" w:rsidRPr="008B3D83" w:rsidRDefault="00816EEF" w:rsidP="00816EEF">
            <w:pPr>
              <w:numPr>
                <w:ilvl w:val="0"/>
                <w:numId w:val="5"/>
              </w:numPr>
              <w:suppressAutoHyphens w:val="0"/>
              <w:autoSpaceDN/>
              <w:contextualSpacing/>
              <w:jc w:val="both"/>
              <w:textAlignment w:val="auto"/>
              <w:rPr>
                <w:rFonts w:ascii="Tahoma" w:hAnsi="Tahoma" w:cs="Tahoma"/>
                <w:sz w:val="20"/>
              </w:rPr>
            </w:pPr>
            <w:r w:rsidRPr="008B3D83">
              <w:rPr>
                <w:rFonts w:ascii="Tahoma" w:hAnsi="Tahoma" w:cs="Tahoma"/>
                <w:sz w:val="20"/>
              </w:rPr>
              <w:t>Elaborazione e diffusione dei dati d’interesse scientifico raccolti nell’ambito delle attività progettuali</w:t>
            </w:r>
          </w:p>
          <w:p w14:paraId="214FFB0D" w14:textId="77777777" w:rsidR="00816EEF" w:rsidRDefault="00816EEF" w:rsidP="00816EEF">
            <w:pPr>
              <w:numPr>
                <w:ilvl w:val="0"/>
                <w:numId w:val="5"/>
              </w:numPr>
              <w:suppressAutoHyphens w:val="0"/>
              <w:autoSpaceDN/>
              <w:contextualSpacing/>
              <w:jc w:val="both"/>
              <w:textAlignment w:val="auto"/>
              <w:rPr>
                <w:rFonts w:ascii="Tahoma" w:hAnsi="Tahoma" w:cs="Tahoma"/>
                <w:sz w:val="20"/>
              </w:rPr>
            </w:pPr>
            <w:r w:rsidRPr="008B3D83">
              <w:rPr>
                <w:rFonts w:ascii="Tahoma" w:hAnsi="Tahoma" w:cs="Tahoma"/>
                <w:sz w:val="20"/>
              </w:rPr>
              <w:t xml:space="preserve">Realizzazione, nell’ambito della piattaforma digitale, degli strumenti a supporto del network </w:t>
            </w:r>
          </w:p>
          <w:p w14:paraId="145EF665" w14:textId="77777777" w:rsidR="00816EEF" w:rsidRDefault="00816EEF" w:rsidP="00816EEF">
            <w:pPr>
              <w:numPr>
                <w:ilvl w:val="0"/>
                <w:numId w:val="5"/>
              </w:numPr>
              <w:suppressAutoHyphens w:val="0"/>
              <w:autoSpaceDN/>
              <w:contextualSpacing/>
              <w:jc w:val="both"/>
              <w:textAlignment w:val="auto"/>
              <w:rPr>
                <w:rFonts w:ascii="Tahoma" w:hAnsi="Tahoma" w:cs="Tahoma"/>
                <w:sz w:val="20"/>
              </w:rPr>
            </w:pPr>
            <w:r>
              <w:rPr>
                <w:rFonts w:ascii="Tahoma" w:hAnsi="Tahoma" w:cs="Tahoma"/>
                <w:sz w:val="20"/>
              </w:rPr>
              <w:t>Realizzazione degli strumenti tecnologici come l’APP</w:t>
            </w:r>
          </w:p>
          <w:p w14:paraId="1A1F3DE9" w14:textId="77777777" w:rsidR="00816EEF" w:rsidRDefault="00816EEF" w:rsidP="00816EEF">
            <w:pPr>
              <w:numPr>
                <w:ilvl w:val="0"/>
                <w:numId w:val="5"/>
              </w:numPr>
              <w:suppressAutoHyphens w:val="0"/>
              <w:autoSpaceDN/>
              <w:contextualSpacing/>
              <w:jc w:val="both"/>
              <w:textAlignment w:val="auto"/>
              <w:rPr>
                <w:rFonts w:ascii="Tahoma" w:hAnsi="Tahoma" w:cs="Tahoma"/>
                <w:sz w:val="20"/>
              </w:rPr>
            </w:pPr>
            <w:r>
              <w:rPr>
                <w:rFonts w:ascii="Tahoma" w:hAnsi="Tahoma" w:cs="Tahoma"/>
                <w:sz w:val="20"/>
              </w:rPr>
              <w:t xml:space="preserve">Attività di comunicazione </w:t>
            </w:r>
          </w:p>
          <w:p w14:paraId="3B96D67B" w14:textId="77777777" w:rsidR="00816EEF" w:rsidRPr="008B3D83" w:rsidRDefault="00816EEF" w:rsidP="00816EEF">
            <w:pPr>
              <w:numPr>
                <w:ilvl w:val="0"/>
                <w:numId w:val="5"/>
              </w:numPr>
              <w:suppressAutoHyphens w:val="0"/>
              <w:autoSpaceDN/>
              <w:contextualSpacing/>
              <w:jc w:val="both"/>
              <w:textAlignment w:val="auto"/>
              <w:rPr>
                <w:rFonts w:ascii="Tahoma" w:hAnsi="Tahoma" w:cs="Tahoma"/>
                <w:sz w:val="20"/>
              </w:rPr>
            </w:pPr>
            <w:r>
              <w:rPr>
                <w:rFonts w:ascii="Tahoma" w:hAnsi="Tahoma" w:cs="Tahoma"/>
                <w:sz w:val="20"/>
              </w:rPr>
              <w:t>Gestione dei canali informativi web</w:t>
            </w:r>
          </w:p>
          <w:p w14:paraId="24AF076C" w14:textId="77777777" w:rsidR="00816EEF" w:rsidRPr="008B3D83" w:rsidRDefault="00816EEF" w:rsidP="00816EEF">
            <w:pPr>
              <w:suppressAutoHyphens w:val="0"/>
              <w:autoSpaceDN/>
              <w:contextualSpacing/>
              <w:jc w:val="both"/>
              <w:textAlignment w:val="auto"/>
              <w:rPr>
                <w:rFonts w:ascii="Tahoma" w:hAnsi="Tahoma" w:cs="Tahoma"/>
                <w:sz w:val="20"/>
              </w:rPr>
            </w:pPr>
          </w:p>
          <w:p w14:paraId="7C6234CD" w14:textId="77777777" w:rsidR="00800B85" w:rsidRDefault="00800B85" w:rsidP="00800B85">
            <w:pPr>
              <w:suppressAutoHyphens w:val="0"/>
              <w:autoSpaceDN/>
              <w:contextualSpacing/>
              <w:jc w:val="both"/>
              <w:textAlignment w:val="auto"/>
              <w:rPr>
                <w:rFonts w:ascii="Tahoma" w:hAnsi="Tahoma" w:cs="Tahoma"/>
                <w:i/>
                <w:sz w:val="20"/>
              </w:rPr>
            </w:pPr>
          </w:p>
          <w:p w14:paraId="69DACCFE" w14:textId="77777777" w:rsidR="00800B85" w:rsidRDefault="00800B85" w:rsidP="00800B85">
            <w:pPr>
              <w:suppressAutoHyphens w:val="0"/>
              <w:autoSpaceDN/>
              <w:contextualSpacing/>
              <w:jc w:val="both"/>
              <w:textAlignment w:val="auto"/>
              <w:rPr>
                <w:rFonts w:ascii="Tahoma" w:hAnsi="Tahoma" w:cs="Tahoma"/>
                <w:i/>
                <w:sz w:val="20"/>
              </w:rPr>
            </w:pPr>
          </w:p>
          <w:p w14:paraId="516C7A94" w14:textId="5E9088BE" w:rsidR="00800B85" w:rsidRDefault="00800B85" w:rsidP="00800B85">
            <w:pPr>
              <w:suppressAutoHyphens w:val="0"/>
              <w:autoSpaceDN/>
              <w:contextualSpacing/>
              <w:jc w:val="both"/>
              <w:textAlignment w:val="auto"/>
              <w:rPr>
                <w:rFonts w:ascii="Tahoma" w:hAnsi="Tahoma" w:cs="Tahoma"/>
                <w:i/>
                <w:sz w:val="20"/>
              </w:rPr>
            </w:pPr>
          </w:p>
        </w:tc>
      </w:tr>
    </w:tbl>
    <w:p w14:paraId="11710704" w14:textId="77777777" w:rsidR="00311945" w:rsidRDefault="00311945">
      <w:pPr>
        <w:jc w:val="both"/>
        <w:rPr>
          <w:rFonts w:ascii="Tahoma" w:hAnsi="Tahoma" w:cs="Tahoma"/>
          <w:b/>
          <w:sz w:val="20"/>
        </w:rPr>
      </w:pPr>
      <w:r>
        <w:rPr>
          <w:rFonts w:ascii="Tahoma" w:hAnsi="Tahoma" w:cs="Tahoma"/>
          <w:b/>
          <w:sz w:val="20"/>
        </w:rPr>
        <w:br w:type="page"/>
      </w:r>
    </w:p>
    <w:p w14:paraId="037266CD" w14:textId="11E4CBF4" w:rsidR="00AE36E7" w:rsidRDefault="00820BF0">
      <w:pPr>
        <w:jc w:val="both"/>
        <w:rPr>
          <w:rFonts w:ascii="Tahoma" w:hAnsi="Tahoma" w:cs="Tahoma"/>
          <w:b/>
          <w:sz w:val="20"/>
        </w:rPr>
      </w:pPr>
      <w:r>
        <w:rPr>
          <w:rFonts w:ascii="Tahoma" w:hAnsi="Tahoma" w:cs="Tahoma"/>
          <w:b/>
          <w:sz w:val="20"/>
        </w:rPr>
        <w:lastRenderedPageBreak/>
        <w:t xml:space="preserve">10. Sistemi di valutazione </w:t>
      </w:r>
    </w:p>
    <w:p w14:paraId="56DE6B30" w14:textId="1B8D32BB" w:rsidR="00AE36E7" w:rsidRDefault="00820BF0">
      <w:pPr>
        <w:jc w:val="both"/>
        <w:rPr>
          <w:rFonts w:ascii="Tahoma" w:hAnsi="Tahoma" w:cs="Tahoma"/>
          <w:iCs/>
          <w:sz w:val="20"/>
        </w:rPr>
      </w:pPr>
      <w:r>
        <w:rPr>
          <w:rFonts w:ascii="Tahoma" w:hAnsi="Tahoma" w:cs="Tahoma"/>
          <w:iCs/>
          <w:sz w:val="20"/>
        </w:rPr>
        <w:t>(Indicare, se previsti, gli strumenti di valutazione eventualmente applicati con riferimento a ciascuna attività/risultato/obiettivo del progetto)</w:t>
      </w:r>
    </w:p>
    <w:p w14:paraId="12DFEEF4" w14:textId="33DEB0E7" w:rsidR="0012318C" w:rsidRDefault="0012318C">
      <w:pPr>
        <w:jc w:val="both"/>
        <w:rPr>
          <w:rFonts w:ascii="Tahoma" w:hAnsi="Tahoma" w:cs="Tahoma"/>
          <w:iCs/>
          <w:sz w:val="20"/>
        </w:rPr>
      </w:pPr>
    </w:p>
    <w:tbl>
      <w:tblPr>
        <w:tblW w:w="14333" w:type="dxa"/>
        <w:tblInd w:w="85" w:type="dxa"/>
        <w:tblCellMar>
          <w:left w:w="10" w:type="dxa"/>
          <w:right w:w="10" w:type="dxa"/>
        </w:tblCellMar>
        <w:tblLook w:val="0000" w:firstRow="0" w:lastRow="0" w:firstColumn="0" w:lastColumn="0" w:noHBand="0" w:noVBand="0"/>
      </w:tblPr>
      <w:tblGrid>
        <w:gridCol w:w="4111"/>
        <w:gridCol w:w="5103"/>
        <w:gridCol w:w="5119"/>
      </w:tblGrid>
      <w:tr w:rsidR="0012318C" w:rsidRPr="00DF020C" w14:paraId="66015BC7" w14:textId="77777777" w:rsidTr="00E929DD">
        <w:trPr>
          <w:tblHeader/>
        </w:trPr>
        <w:tc>
          <w:tcPr>
            <w:tcW w:w="4111" w:type="dxa"/>
            <w:tcBorders>
              <w:top w:val="single" w:sz="4" w:space="0" w:color="000000"/>
              <w:left w:val="single" w:sz="4" w:space="0" w:color="000000"/>
              <w:bottom w:val="single" w:sz="4" w:space="0" w:color="auto"/>
              <w:right w:val="single" w:sz="4" w:space="0" w:color="000000"/>
            </w:tcBorders>
            <w:shd w:val="clear" w:color="auto" w:fill="D9D9D9"/>
            <w:tcMar>
              <w:top w:w="57" w:type="dxa"/>
              <w:left w:w="85" w:type="dxa"/>
              <w:bottom w:w="57" w:type="dxa"/>
              <w:right w:w="85" w:type="dxa"/>
            </w:tcMar>
          </w:tcPr>
          <w:p w14:paraId="77C004F2"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Obiettivo specifico</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tcPr>
          <w:p w14:paraId="1C8AB5A5"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 xml:space="preserve">Attività </w:t>
            </w:r>
          </w:p>
        </w:tc>
        <w:tc>
          <w:tcPr>
            <w:tcW w:w="5119"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tcPr>
          <w:p w14:paraId="10674CFE"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Tipologia strumenti</w:t>
            </w:r>
          </w:p>
        </w:tc>
      </w:tr>
      <w:tr w:rsidR="0012318C" w:rsidRPr="00DF020C" w14:paraId="033599E3" w14:textId="77777777" w:rsidTr="00E929DD">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5D2AC146" w14:textId="77777777" w:rsidR="0012318C" w:rsidRPr="00CD60A1" w:rsidRDefault="0012318C" w:rsidP="00E929DD">
            <w:pPr>
              <w:rPr>
                <w:rFonts w:ascii="Tahoma" w:hAnsi="Tahoma" w:cs="Tahoma"/>
                <w:sz w:val="18"/>
                <w:szCs w:val="18"/>
              </w:rPr>
            </w:pPr>
            <w:r w:rsidRPr="00CD60A1">
              <w:rPr>
                <w:rFonts w:ascii="Tahoma" w:hAnsi="Tahoma" w:cs="Tahoma"/>
                <w:b/>
                <w:sz w:val="18"/>
                <w:szCs w:val="18"/>
              </w:rPr>
              <w:t xml:space="preserve">Obiettivo Specifico 1: </w:t>
            </w:r>
            <w:r w:rsidRPr="00CD60A1">
              <w:rPr>
                <w:rFonts w:ascii="Tahoma" w:hAnsi="Tahoma" w:cs="Tahoma"/>
                <w:sz w:val="18"/>
                <w:szCs w:val="18"/>
              </w:rPr>
              <w:t xml:space="preserve">Diffondere i valori trainanti dello sport e del contatto con la natura presso le persone e le fasce di popolazione </w:t>
            </w:r>
            <w:r>
              <w:rPr>
                <w:rFonts w:ascii="Tahoma" w:hAnsi="Tahoma" w:cs="Tahoma"/>
                <w:sz w:val="18"/>
                <w:szCs w:val="18"/>
              </w:rPr>
              <w:t>over 65</w:t>
            </w:r>
            <w:r w:rsidRPr="00CD60A1">
              <w:rPr>
                <w:rFonts w:ascii="Tahoma" w:hAnsi="Tahoma" w:cs="Tahoma"/>
                <w:sz w:val="18"/>
                <w:szCs w:val="18"/>
              </w:rPr>
              <w:t>, favorendo la massima inclusione di soggetti appartenenti a categorie svantaggiate</w:t>
            </w: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4C458E6B" w14:textId="77777777" w:rsidR="0012318C" w:rsidRPr="00DF020C" w:rsidRDefault="0012318C" w:rsidP="0012318C">
            <w:pPr>
              <w:pStyle w:val="Paragrafoelenco"/>
              <w:numPr>
                <w:ilvl w:val="0"/>
                <w:numId w:val="3"/>
              </w:numPr>
              <w:suppressAutoHyphens w:val="0"/>
              <w:autoSpaceDN/>
              <w:ind w:left="430" w:hanging="425"/>
              <w:contextualSpacing/>
              <w:textAlignment w:val="auto"/>
              <w:rPr>
                <w:rFonts w:ascii="Tahoma" w:hAnsi="Tahoma" w:cs="Tahoma"/>
                <w:sz w:val="18"/>
                <w:szCs w:val="18"/>
              </w:rPr>
            </w:pPr>
            <w:r w:rsidRPr="00DF020C">
              <w:rPr>
                <w:rFonts w:ascii="Tahoma" w:hAnsi="Tahoma" w:cs="Tahoma"/>
                <w:sz w:val="18"/>
                <w:szCs w:val="18"/>
              </w:rPr>
              <w:t>Stakeholders Consultation, Problem Setting ed identificazione puntuale dei target</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23757F9B" w14:textId="77777777" w:rsidR="0012318C" w:rsidRDefault="0012318C" w:rsidP="00E929DD">
            <w:pPr>
              <w:rPr>
                <w:rFonts w:ascii="Tahoma" w:hAnsi="Tahoma" w:cs="Tahoma"/>
                <w:sz w:val="18"/>
                <w:szCs w:val="18"/>
              </w:rPr>
            </w:pPr>
            <w:r>
              <w:rPr>
                <w:rFonts w:ascii="Tahoma" w:hAnsi="Tahoma" w:cs="Tahoma"/>
                <w:sz w:val="18"/>
                <w:szCs w:val="18"/>
              </w:rPr>
              <w:t>Saranno valutati:</w:t>
            </w:r>
          </w:p>
          <w:p w14:paraId="6DAD23E3"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stakeholders consultati;</w:t>
            </w:r>
          </w:p>
          <w:p w14:paraId="2646BFB7"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qualità e completezza dei report prodotti</w:t>
            </w:r>
          </w:p>
        </w:tc>
      </w:tr>
      <w:tr w:rsidR="0012318C" w:rsidRPr="00DF020C" w14:paraId="0788B2EE"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3A5D5B1A"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2A7CD2C9"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 xml:space="preserve">Definizione dei contenuti e dei mezzi della campagna di sensibilizzazione e del programma destinato </w:t>
            </w:r>
            <w:r>
              <w:rPr>
                <w:rFonts w:ascii="Tahoma" w:hAnsi="Tahoma" w:cs="Tahoma"/>
                <w:sz w:val="18"/>
                <w:szCs w:val="18"/>
              </w:rPr>
              <w:t>agli Over 65</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11AF2770" w14:textId="77777777" w:rsidR="0012318C" w:rsidRPr="00CD60A1" w:rsidRDefault="0012318C" w:rsidP="00E929DD">
            <w:pPr>
              <w:rPr>
                <w:rFonts w:ascii="Tahoma" w:hAnsi="Tahoma" w:cs="Tahoma"/>
                <w:sz w:val="18"/>
                <w:szCs w:val="18"/>
              </w:rPr>
            </w:pPr>
            <w:r>
              <w:rPr>
                <w:rFonts w:ascii="Tahoma" w:hAnsi="Tahoma" w:cs="Tahoma"/>
                <w:sz w:val="18"/>
                <w:szCs w:val="18"/>
              </w:rPr>
              <w:t>Sarà valutato l’adeguatezza dei contenuti definiti e prodotti in relazione agli obietti prefissati</w:t>
            </w:r>
          </w:p>
        </w:tc>
      </w:tr>
      <w:tr w:rsidR="0012318C" w:rsidRPr="00DF020C" w14:paraId="3D0AC2EB"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224513A1"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4F0EBFAF"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Realizzazione di una piattaforma digitale di supporto</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03DC7F42" w14:textId="77777777" w:rsidR="0012318C" w:rsidRPr="00CD60A1" w:rsidRDefault="0012318C" w:rsidP="00E929DD">
            <w:pPr>
              <w:rPr>
                <w:rFonts w:ascii="Tahoma" w:hAnsi="Tahoma" w:cs="Tahoma"/>
                <w:sz w:val="18"/>
                <w:szCs w:val="18"/>
              </w:rPr>
            </w:pPr>
            <w:r>
              <w:rPr>
                <w:rFonts w:ascii="Tahoma" w:hAnsi="Tahoma" w:cs="Tahoma"/>
                <w:sz w:val="18"/>
                <w:szCs w:val="18"/>
              </w:rPr>
              <w:t>Sarà valutata la completezza del prodotto informatico e il suo livello di user friendly</w:t>
            </w:r>
          </w:p>
        </w:tc>
      </w:tr>
      <w:tr w:rsidR="0012318C" w:rsidRPr="00DF020C" w14:paraId="7E71569A"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60E49732"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3C895399"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Implementazione della campagna di sensibilizzazione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7B58E6C6" w14:textId="77777777" w:rsidR="0012318C" w:rsidRDefault="0012318C" w:rsidP="00E929DD">
            <w:pPr>
              <w:rPr>
                <w:rFonts w:ascii="Tahoma" w:hAnsi="Tahoma" w:cs="Tahoma"/>
                <w:sz w:val="18"/>
                <w:szCs w:val="18"/>
              </w:rPr>
            </w:pPr>
            <w:r>
              <w:rPr>
                <w:rFonts w:ascii="Tahoma" w:hAnsi="Tahoma" w:cs="Tahoma"/>
                <w:sz w:val="18"/>
                <w:szCs w:val="18"/>
              </w:rPr>
              <w:t>Saranno misurati e valutati i seguenti indicatori:</w:t>
            </w:r>
          </w:p>
          <w:p w14:paraId="1C9A441A"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eventi complessivamente realizzati</w:t>
            </w:r>
          </w:p>
          <w:p w14:paraId="65334AD2"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interventi pubblicitari e divulgativi on-line</w:t>
            </w:r>
          </w:p>
          <w:p w14:paraId="7BCA4F06"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accessi alle pagine web</w:t>
            </w:r>
          </w:p>
          <w:p w14:paraId="1B46993C"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persone complessivamente raggiunte direttamente attraverso mailing</w:t>
            </w:r>
          </w:p>
        </w:tc>
      </w:tr>
      <w:tr w:rsidR="0012318C" w:rsidRPr="00DF020C" w14:paraId="78DC6CC9"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5D1460E8"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71D693FF"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Elaborazione e diffusione dei dati d’interesse scientifico raccolti nell’ambito delle attività progettuali</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4FF8972B" w14:textId="77777777" w:rsidR="0012318C" w:rsidRDefault="0012318C" w:rsidP="00E929DD">
            <w:pPr>
              <w:rPr>
                <w:rFonts w:ascii="Tahoma" w:hAnsi="Tahoma" w:cs="Tahoma"/>
                <w:sz w:val="18"/>
                <w:szCs w:val="18"/>
              </w:rPr>
            </w:pPr>
            <w:r>
              <w:rPr>
                <w:rFonts w:ascii="Tahoma" w:hAnsi="Tahoma" w:cs="Tahoma"/>
                <w:sz w:val="18"/>
                <w:szCs w:val="18"/>
              </w:rPr>
              <w:t>Saranno misurati e valutati i seguenti indicatori:</w:t>
            </w:r>
          </w:p>
          <w:p w14:paraId="0ECC3E71"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il numero di dati raccolto e la completezza delle elaborazioni effettuate</w:t>
            </w:r>
          </w:p>
          <w:p w14:paraId="4C842528"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partecipanti all’evento di presentazione</w:t>
            </w:r>
          </w:p>
          <w:p w14:paraId="04923A8A"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download dal sito</w:t>
            </w:r>
          </w:p>
        </w:tc>
      </w:tr>
      <w:tr w:rsidR="0012318C" w:rsidRPr="00DF020C" w14:paraId="1D541425" w14:textId="77777777" w:rsidTr="00E929DD">
        <w:tc>
          <w:tcPr>
            <w:tcW w:w="4111" w:type="dxa"/>
            <w:vMerge w:val="restart"/>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3B46651D" w14:textId="77777777" w:rsidR="0012318C" w:rsidRPr="0088463C" w:rsidRDefault="0012318C" w:rsidP="00E929DD">
            <w:pPr>
              <w:rPr>
                <w:rFonts w:ascii="Tahoma" w:hAnsi="Tahoma" w:cs="Tahoma"/>
                <w:sz w:val="18"/>
                <w:szCs w:val="18"/>
              </w:rPr>
            </w:pPr>
            <w:r w:rsidRPr="0088463C">
              <w:rPr>
                <w:rFonts w:ascii="Tahoma" w:hAnsi="Tahoma" w:cs="Tahoma"/>
                <w:b/>
                <w:sz w:val="18"/>
                <w:szCs w:val="18"/>
              </w:rPr>
              <w:t xml:space="preserve">Obiettivo Specifico 2: </w:t>
            </w:r>
            <w:r w:rsidRPr="0088463C">
              <w:rPr>
                <w:rFonts w:ascii="Tahoma" w:hAnsi="Tahoma" w:cs="Tahoma"/>
                <w:sz w:val="18"/>
                <w:szCs w:val="18"/>
              </w:rPr>
              <w:t xml:space="preserve">Diffondere la pratica sportiva delle varie discipline federali </w:t>
            </w:r>
            <w:r>
              <w:rPr>
                <w:rFonts w:ascii="Tahoma" w:hAnsi="Tahoma" w:cs="Tahoma"/>
                <w:sz w:val="18"/>
                <w:szCs w:val="18"/>
              </w:rPr>
              <w:t>nei centri anziani e</w:t>
            </w:r>
            <w:r w:rsidRPr="0088463C">
              <w:rPr>
                <w:rFonts w:ascii="Tahoma" w:hAnsi="Tahoma" w:cs="Tahoma"/>
                <w:sz w:val="18"/>
                <w:szCs w:val="18"/>
              </w:rPr>
              <w:t xml:space="preserve"> in altre sedi opportunamente individuate (Enti che operano nel settore </w:t>
            </w:r>
            <w:r>
              <w:rPr>
                <w:rFonts w:ascii="Tahoma" w:hAnsi="Tahoma" w:cs="Tahoma"/>
                <w:sz w:val="18"/>
                <w:szCs w:val="18"/>
              </w:rPr>
              <w:t>specializzati</w:t>
            </w:r>
            <w:r w:rsidRPr="0088463C">
              <w:rPr>
                <w:rFonts w:ascii="Tahoma" w:hAnsi="Tahoma" w:cs="Tahoma"/>
                <w:sz w:val="18"/>
                <w:szCs w:val="18"/>
              </w:rPr>
              <w:t xml:space="preserve"> </w:t>
            </w:r>
            <w:r>
              <w:rPr>
                <w:rFonts w:ascii="Tahoma" w:hAnsi="Tahoma" w:cs="Tahoma"/>
                <w:sz w:val="18"/>
                <w:szCs w:val="18"/>
              </w:rPr>
              <w:t>nella promozione di attività per gli Over 65</w:t>
            </w:r>
            <w:r w:rsidRPr="0088463C">
              <w:rPr>
                <w:rFonts w:ascii="Tahoma" w:hAnsi="Tahoma" w:cs="Tahoma"/>
                <w:sz w:val="18"/>
                <w:szCs w:val="18"/>
              </w:rPr>
              <w:t>)</w:t>
            </w:r>
          </w:p>
          <w:p w14:paraId="16A1DA63"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5A43BB11"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 xml:space="preserve">Selezione e stipula di accordi con </w:t>
            </w:r>
            <w:r>
              <w:rPr>
                <w:rFonts w:ascii="Tahoma" w:hAnsi="Tahoma" w:cs="Tahoma"/>
                <w:sz w:val="18"/>
                <w:szCs w:val="18"/>
              </w:rPr>
              <w:t>Centri Anziani e Amministrazioni Comunali partecipanti</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736C505E" w14:textId="77777777" w:rsidR="0012318C" w:rsidRPr="00CD60A1" w:rsidRDefault="0012318C" w:rsidP="00E929DD">
            <w:pPr>
              <w:rPr>
                <w:rFonts w:ascii="Tahoma" w:hAnsi="Tahoma" w:cs="Tahoma"/>
                <w:sz w:val="18"/>
                <w:szCs w:val="18"/>
              </w:rPr>
            </w:pPr>
            <w:r>
              <w:rPr>
                <w:rFonts w:ascii="Tahoma" w:hAnsi="Tahoma" w:cs="Tahoma"/>
                <w:sz w:val="18"/>
                <w:szCs w:val="18"/>
              </w:rPr>
              <w:t>Sarà valutato il numero di accordi presi</w:t>
            </w:r>
          </w:p>
        </w:tc>
      </w:tr>
      <w:tr w:rsidR="0012318C" w:rsidRPr="00DF020C" w14:paraId="7B6EC927"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3D959BCB"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2F86981C"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Creazione di una task force di istruttori e Guardie Giurate Ittiche Particolari e loro formazione sugli argomenti correlati al successivo programma di informazione/formazione/promozione</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59862A16" w14:textId="77777777" w:rsidR="0012318C" w:rsidRDefault="0012318C" w:rsidP="00E929DD">
            <w:pPr>
              <w:rPr>
                <w:rFonts w:ascii="Tahoma" w:hAnsi="Tahoma" w:cs="Tahoma"/>
                <w:sz w:val="18"/>
                <w:szCs w:val="18"/>
              </w:rPr>
            </w:pPr>
            <w:r>
              <w:rPr>
                <w:rFonts w:ascii="Tahoma" w:hAnsi="Tahoma" w:cs="Tahoma"/>
                <w:sz w:val="18"/>
                <w:szCs w:val="18"/>
              </w:rPr>
              <w:t>Saranno valutati:</w:t>
            </w:r>
          </w:p>
          <w:p w14:paraId="0B096583"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giornate formative</w:t>
            </w:r>
          </w:p>
          <w:p w14:paraId="02880C10"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adeguatezza e completezza dei programmi</w:t>
            </w:r>
          </w:p>
          <w:p w14:paraId="38438181"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competenza dei formatori</w:t>
            </w:r>
          </w:p>
          <w:p w14:paraId="10CBF47B"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unità formate e livello di apprendimento</w:t>
            </w:r>
          </w:p>
        </w:tc>
      </w:tr>
      <w:tr w:rsidR="0012318C" w:rsidRPr="00DF020C" w14:paraId="2272672B"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6427DF64"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68B1F3D7"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Realizzazione di un programma di informazione e promozione della pratica sp</w:t>
            </w:r>
            <w:r>
              <w:rPr>
                <w:rFonts w:ascii="Tahoma" w:hAnsi="Tahoma" w:cs="Tahoma"/>
                <w:sz w:val="18"/>
                <w:szCs w:val="18"/>
              </w:rPr>
              <w:t>ortiva e ambientale presso gli enti coinvolti</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0DE46A42" w14:textId="77777777" w:rsidR="0012318C" w:rsidRDefault="0012318C" w:rsidP="00E929DD">
            <w:pPr>
              <w:rPr>
                <w:rFonts w:ascii="Tahoma" w:hAnsi="Tahoma" w:cs="Tahoma"/>
                <w:sz w:val="18"/>
                <w:szCs w:val="18"/>
              </w:rPr>
            </w:pPr>
            <w:r>
              <w:rPr>
                <w:rFonts w:ascii="Tahoma" w:hAnsi="Tahoma" w:cs="Tahoma"/>
                <w:sz w:val="18"/>
                <w:szCs w:val="18"/>
              </w:rPr>
              <w:t>Saranno valutati:</w:t>
            </w:r>
          </w:p>
          <w:p w14:paraId="0ECD0FB7"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giornate complessivamente realizzate</w:t>
            </w:r>
          </w:p>
          <w:p w14:paraId="6BE0999F"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Over 65 partecipanti</w:t>
            </w:r>
          </w:p>
        </w:tc>
      </w:tr>
      <w:tr w:rsidR="0012318C" w:rsidRPr="00DF020C" w14:paraId="77D66C89" w14:textId="77777777" w:rsidTr="00E929DD">
        <w:tc>
          <w:tcPr>
            <w:tcW w:w="4111" w:type="dxa"/>
            <w:vMerge/>
            <w:tcBorders>
              <w:top w:val="single" w:sz="4"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tcPr>
          <w:p w14:paraId="19ECA095"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auto"/>
              <w:bottom w:val="single" w:sz="4" w:space="0" w:color="000000"/>
              <w:right w:val="single" w:sz="4" w:space="0" w:color="000000"/>
            </w:tcBorders>
            <w:shd w:val="clear" w:color="auto" w:fill="auto"/>
            <w:tcMar>
              <w:top w:w="57" w:type="dxa"/>
              <w:left w:w="85" w:type="dxa"/>
              <w:bottom w:w="57" w:type="dxa"/>
              <w:right w:w="85" w:type="dxa"/>
            </w:tcMar>
            <w:vAlign w:val="center"/>
          </w:tcPr>
          <w:p w14:paraId="25D9444E" w14:textId="77777777" w:rsidR="0012318C" w:rsidRPr="00DF020C" w:rsidRDefault="0012318C" w:rsidP="0012318C">
            <w:pPr>
              <w:pStyle w:val="Paragrafoelenco"/>
              <w:numPr>
                <w:ilvl w:val="0"/>
                <w:numId w:val="3"/>
              </w:numPr>
              <w:suppressAutoHyphens w:val="0"/>
              <w:autoSpaceDN/>
              <w:ind w:left="426" w:hanging="426"/>
              <w:contextualSpacing/>
              <w:textAlignment w:val="auto"/>
              <w:rPr>
                <w:rFonts w:ascii="Tahoma" w:hAnsi="Tahoma" w:cs="Tahoma"/>
                <w:sz w:val="18"/>
                <w:szCs w:val="18"/>
              </w:rPr>
            </w:pPr>
            <w:r w:rsidRPr="00DF020C">
              <w:rPr>
                <w:rFonts w:ascii="Tahoma" w:hAnsi="Tahoma" w:cs="Tahoma"/>
                <w:sz w:val="18"/>
                <w:szCs w:val="18"/>
              </w:rPr>
              <w:t xml:space="preserve">Implementazione di percorsi annuali di pratica sportiva rivolti alla popolazione </w:t>
            </w:r>
            <w:r>
              <w:rPr>
                <w:rFonts w:ascii="Tahoma" w:hAnsi="Tahoma" w:cs="Tahoma"/>
                <w:sz w:val="18"/>
                <w:szCs w:val="18"/>
              </w:rPr>
              <w:t>Over 65</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1B1E2574" w14:textId="77777777" w:rsidR="0012318C" w:rsidRDefault="0012318C" w:rsidP="00E929DD">
            <w:pPr>
              <w:rPr>
                <w:rFonts w:ascii="Tahoma" w:hAnsi="Tahoma" w:cs="Tahoma"/>
                <w:sz w:val="18"/>
                <w:szCs w:val="18"/>
              </w:rPr>
            </w:pPr>
            <w:r>
              <w:rPr>
                <w:rFonts w:ascii="Tahoma" w:hAnsi="Tahoma" w:cs="Tahoma"/>
                <w:sz w:val="18"/>
                <w:szCs w:val="18"/>
              </w:rPr>
              <w:t>Saranno valutati:</w:t>
            </w:r>
          </w:p>
          <w:p w14:paraId="6E8F80B2"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discipline comprese nei percorsi annuali</w:t>
            </w:r>
          </w:p>
          <w:p w14:paraId="1249174A" w14:textId="77777777" w:rsidR="0012318C" w:rsidRDefault="0012318C" w:rsidP="0012318C">
            <w:pPr>
              <w:numPr>
                <w:ilvl w:val="0"/>
                <w:numId w:val="4"/>
              </w:numPr>
              <w:ind w:left="288" w:hanging="288"/>
              <w:rPr>
                <w:rFonts w:ascii="Tahoma" w:hAnsi="Tahoma" w:cs="Tahoma"/>
                <w:sz w:val="18"/>
                <w:szCs w:val="18"/>
              </w:rPr>
            </w:pPr>
            <w:r>
              <w:rPr>
                <w:rFonts w:ascii="Tahoma" w:hAnsi="Tahoma" w:cs="Tahoma"/>
                <w:sz w:val="18"/>
                <w:szCs w:val="18"/>
              </w:rPr>
              <w:t>numero di individui partecipanti</w:t>
            </w:r>
          </w:p>
          <w:p w14:paraId="190F37A5" w14:textId="77777777" w:rsidR="0012318C" w:rsidRPr="00CD60A1" w:rsidRDefault="0012318C" w:rsidP="0012318C">
            <w:pPr>
              <w:numPr>
                <w:ilvl w:val="0"/>
                <w:numId w:val="4"/>
              </w:numPr>
              <w:ind w:left="288" w:hanging="288"/>
              <w:rPr>
                <w:rFonts w:ascii="Tahoma" w:hAnsi="Tahoma" w:cs="Tahoma"/>
                <w:sz w:val="18"/>
                <w:szCs w:val="18"/>
              </w:rPr>
            </w:pPr>
            <w:r>
              <w:rPr>
                <w:rFonts w:ascii="Tahoma" w:hAnsi="Tahoma" w:cs="Tahoma"/>
                <w:sz w:val="18"/>
                <w:szCs w:val="18"/>
              </w:rPr>
              <w:t xml:space="preserve">risultati raggiunti in eventuali competizioni locali </w:t>
            </w:r>
          </w:p>
        </w:tc>
      </w:tr>
      <w:tr w:rsidR="0012318C" w:rsidRPr="00DF020C" w14:paraId="20A5043B" w14:textId="77777777" w:rsidTr="00E929DD">
        <w:tc>
          <w:tcPr>
            <w:tcW w:w="4111" w:type="dxa"/>
            <w:tcBorders>
              <w:top w:val="single" w:sz="4" w:space="0" w:color="auto"/>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780EBB6D" w14:textId="77777777" w:rsidR="0012318C" w:rsidRPr="00474C2A" w:rsidRDefault="0012318C" w:rsidP="00E929DD">
            <w:pPr>
              <w:suppressAutoHyphens w:val="0"/>
              <w:autoSpaceDN/>
              <w:contextualSpacing/>
              <w:textAlignment w:val="auto"/>
              <w:rPr>
                <w:rFonts w:ascii="Tahoma" w:hAnsi="Tahoma" w:cs="Tahoma"/>
                <w:sz w:val="18"/>
                <w:szCs w:val="18"/>
              </w:rPr>
            </w:pPr>
            <w:r w:rsidRPr="00474C2A">
              <w:rPr>
                <w:rFonts w:ascii="Tahoma" w:hAnsi="Tahoma" w:cs="Tahoma"/>
                <w:b/>
                <w:sz w:val="18"/>
                <w:szCs w:val="18"/>
              </w:rPr>
              <w:lastRenderedPageBreak/>
              <w:t xml:space="preserve">Obiettivo Specifico 3: </w:t>
            </w:r>
            <w:r w:rsidRPr="00474C2A">
              <w:rPr>
                <w:rFonts w:ascii="Tahoma" w:hAnsi="Tahoma" w:cs="Tahoma"/>
                <w:sz w:val="18"/>
                <w:szCs w:val="18"/>
              </w:rPr>
              <w:t>Organizzare un network di volontari un network, sostenibile nel tempo, di volontari atto a creare un data base di dati di valutazioni medico scientifiche che permetteranno di analizzare gli effetti dell’attività motoria sulla popolazione anziana che svolge attività motoria, in particolare lo sport della pesca.</w:t>
            </w:r>
          </w:p>
          <w:p w14:paraId="683947F2" w14:textId="77777777" w:rsidR="0012318C" w:rsidRPr="00CD60A1" w:rsidRDefault="0012318C" w:rsidP="00E929DD">
            <w:pPr>
              <w:rPr>
                <w:rFonts w:ascii="Tahoma" w:hAnsi="Tahoma" w:cs="Tahoma"/>
                <w:sz w:val="18"/>
                <w:szCs w:val="18"/>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889F8C9" w14:textId="77777777" w:rsidR="0012318C" w:rsidRPr="00474C2A" w:rsidRDefault="0012318C" w:rsidP="0012318C">
            <w:pPr>
              <w:pStyle w:val="Paragrafoelenco"/>
              <w:numPr>
                <w:ilvl w:val="0"/>
                <w:numId w:val="3"/>
              </w:numPr>
              <w:suppressAutoHyphens w:val="0"/>
              <w:autoSpaceDN/>
              <w:ind w:left="652" w:hanging="652"/>
              <w:contextualSpacing/>
              <w:textAlignment w:val="auto"/>
              <w:rPr>
                <w:rFonts w:ascii="Tahoma" w:hAnsi="Tahoma" w:cs="Tahoma"/>
                <w:sz w:val="18"/>
                <w:szCs w:val="18"/>
              </w:rPr>
            </w:pPr>
            <w:r w:rsidRPr="00474C2A">
              <w:rPr>
                <w:rFonts w:ascii="Tahoma" w:hAnsi="Tahoma" w:cs="Tahoma"/>
                <w:i/>
                <w:sz w:val="18"/>
                <w:szCs w:val="18"/>
              </w:rPr>
              <w:t xml:space="preserve">Preparazione e realizzazione di una campagna di </w:t>
            </w:r>
            <w:r w:rsidRPr="00474C2A">
              <w:rPr>
                <w:rFonts w:ascii="Tahoma" w:hAnsi="Tahoma" w:cs="Tahoma"/>
                <w:sz w:val="18"/>
                <w:szCs w:val="18"/>
              </w:rPr>
              <w:t>valutazioni medico scientifiche a monte e a valle del progetto, anche con l'analisi di un ampio campione tramite l’ausilio di una app con test di autovalutazione</w:t>
            </w:r>
            <w:r w:rsidRPr="00474C2A">
              <w:rPr>
                <w:rFonts w:ascii="Tahoma" w:hAnsi="Tahoma" w:cs="Tahoma"/>
                <w:i/>
                <w:sz w:val="18"/>
                <w:szCs w:val="18"/>
              </w:rPr>
              <w:t xml:space="preserve">, </w:t>
            </w:r>
            <w:r w:rsidRPr="00474C2A">
              <w:rPr>
                <w:rFonts w:ascii="Tahoma" w:hAnsi="Tahoma" w:cs="Tahoma"/>
                <w:sz w:val="18"/>
                <w:szCs w:val="18"/>
              </w:rPr>
              <w:t xml:space="preserve">attraverso l’uso dei tools predisposti. </w:t>
            </w:r>
          </w:p>
        </w:tc>
        <w:tc>
          <w:tcPr>
            <w:tcW w:w="5119"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tcPr>
          <w:p w14:paraId="601A2A1C" w14:textId="77777777" w:rsidR="0012318C" w:rsidRDefault="0012318C" w:rsidP="00E929DD">
            <w:pPr>
              <w:rPr>
                <w:rFonts w:ascii="Tahoma" w:hAnsi="Tahoma" w:cs="Tahoma"/>
                <w:sz w:val="18"/>
                <w:szCs w:val="18"/>
              </w:rPr>
            </w:pPr>
            <w:r>
              <w:rPr>
                <w:rFonts w:ascii="Tahoma" w:hAnsi="Tahoma" w:cs="Tahoma"/>
                <w:sz w:val="18"/>
                <w:szCs w:val="18"/>
              </w:rPr>
              <w:t>Saranno valutati i numeri dei coinvolti nella campagna di valutazione</w:t>
            </w:r>
          </w:p>
          <w:p w14:paraId="66CE4E02" w14:textId="77777777" w:rsidR="0012318C" w:rsidRDefault="0012318C" w:rsidP="00E929DD">
            <w:pPr>
              <w:rPr>
                <w:rFonts w:ascii="Tahoma" w:hAnsi="Tahoma" w:cs="Tahoma"/>
                <w:sz w:val="18"/>
                <w:szCs w:val="18"/>
              </w:rPr>
            </w:pPr>
          </w:p>
          <w:p w14:paraId="13939AC4" w14:textId="77777777" w:rsidR="0012318C" w:rsidRPr="00474C2A" w:rsidRDefault="0012318C" w:rsidP="00E929DD">
            <w:pPr>
              <w:tabs>
                <w:tab w:val="left" w:pos="2000"/>
              </w:tabs>
              <w:rPr>
                <w:rFonts w:ascii="Tahoma" w:hAnsi="Tahoma" w:cs="Tahoma"/>
                <w:sz w:val="18"/>
                <w:szCs w:val="18"/>
              </w:rPr>
            </w:pPr>
            <w:r>
              <w:rPr>
                <w:rFonts w:ascii="Tahoma" w:hAnsi="Tahoma" w:cs="Tahoma"/>
                <w:sz w:val="18"/>
                <w:szCs w:val="18"/>
              </w:rPr>
              <w:tab/>
            </w:r>
          </w:p>
        </w:tc>
      </w:tr>
    </w:tbl>
    <w:p w14:paraId="75A019A8" w14:textId="77777777" w:rsidR="0012318C" w:rsidRDefault="0012318C" w:rsidP="0012318C">
      <w:pPr>
        <w:jc w:val="both"/>
        <w:rPr>
          <w:szCs w:val="24"/>
        </w:rPr>
      </w:pPr>
    </w:p>
    <w:p w14:paraId="22512DC2" w14:textId="7AD6F8D5" w:rsidR="0012318C" w:rsidRDefault="0012318C">
      <w:pPr>
        <w:jc w:val="both"/>
        <w:rPr>
          <w:rFonts w:ascii="Tahoma" w:hAnsi="Tahoma" w:cs="Tahoma"/>
          <w:iCs/>
          <w:sz w:val="20"/>
        </w:rPr>
      </w:pPr>
    </w:p>
    <w:p w14:paraId="241508E7" w14:textId="77777777" w:rsidR="00894DCD" w:rsidRDefault="00894DCD">
      <w:pPr>
        <w:jc w:val="both"/>
        <w:rPr>
          <w:rFonts w:ascii="Tahoma" w:hAnsi="Tahoma" w:cs="Tahoma"/>
          <w:iCs/>
          <w:sz w:val="20"/>
        </w:rPr>
      </w:pPr>
    </w:p>
    <w:p w14:paraId="1F7A4959" w14:textId="77777777" w:rsidR="0012318C" w:rsidRDefault="0012318C">
      <w:pPr>
        <w:jc w:val="both"/>
        <w:rPr>
          <w:rFonts w:ascii="Tahoma" w:hAnsi="Tahoma" w:cs="Tahoma"/>
          <w:iCs/>
          <w:sz w:val="20"/>
        </w:rPr>
      </w:pPr>
    </w:p>
    <w:p w14:paraId="2997FD6F" w14:textId="1F551E5B" w:rsidR="00AE36E7" w:rsidRDefault="00820BF0">
      <w:pPr>
        <w:jc w:val="both"/>
        <w:rPr>
          <w:rFonts w:ascii="Tahoma" w:hAnsi="Tahoma" w:cs="Tahoma"/>
          <w:b/>
          <w:sz w:val="20"/>
        </w:rPr>
      </w:pPr>
      <w:r>
        <w:rPr>
          <w:rFonts w:ascii="Tahoma" w:hAnsi="Tahoma" w:cs="Tahoma"/>
          <w:b/>
          <w:sz w:val="20"/>
        </w:rPr>
        <w:t>11. Attività di comunicazione</w:t>
      </w:r>
    </w:p>
    <w:p w14:paraId="46E24D1C" w14:textId="3160E317" w:rsidR="00AE36E7" w:rsidRDefault="00820BF0">
      <w:pPr>
        <w:jc w:val="both"/>
        <w:rPr>
          <w:rFonts w:ascii="Tahoma" w:hAnsi="Tahoma" w:cs="Tahoma"/>
          <w:i/>
          <w:sz w:val="20"/>
        </w:rPr>
      </w:pPr>
      <w:r>
        <w:rPr>
          <w:rFonts w:ascii="Tahoma" w:hAnsi="Tahoma" w:cs="Tahoma"/>
          <w:i/>
          <w:sz w:val="20"/>
        </w:rPr>
        <w:t>(Indicare, se previste, le attività di comunicazione del progetto)</w:t>
      </w:r>
    </w:p>
    <w:p w14:paraId="6CF4B6D4" w14:textId="0316DC2E" w:rsidR="0012318C" w:rsidRDefault="0012318C">
      <w:pPr>
        <w:jc w:val="both"/>
        <w:rPr>
          <w:rFonts w:ascii="Tahoma" w:hAnsi="Tahoma" w:cs="Tahoma"/>
          <w:i/>
          <w:sz w:val="20"/>
        </w:rPr>
      </w:pPr>
    </w:p>
    <w:tbl>
      <w:tblPr>
        <w:tblW w:w="14601" w:type="dxa"/>
        <w:tblInd w:w="85" w:type="dxa"/>
        <w:tblCellMar>
          <w:left w:w="10" w:type="dxa"/>
          <w:right w:w="10" w:type="dxa"/>
        </w:tblCellMar>
        <w:tblLook w:val="0000" w:firstRow="0" w:lastRow="0" w:firstColumn="0" w:lastColumn="0" w:noHBand="0" w:noVBand="0"/>
      </w:tblPr>
      <w:tblGrid>
        <w:gridCol w:w="3828"/>
        <w:gridCol w:w="2976"/>
        <w:gridCol w:w="3686"/>
        <w:gridCol w:w="4111"/>
      </w:tblGrid>
      <w:tr w:rsidR="0012318C" w:rsidRPr="00DF020C" w14:paraId="1929C269" w14:textId="77777777" w:rsidTr="00BB4064">
        <w:trPr>
          <w:tblHeader/>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2E0270FD"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Descrizione dell’attività</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2EB55D92"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Mezzi di comunicazione utilizzati e coinvolti</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7ED384B3"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Risultati attesi</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57" w:type="dxa"/>
              <w:left w:w="85" w:type="dxa"/>
              <w:bottom w:w="57" w:type="dxa"/>
              <w:right w:w="85" w:type="dxa"/>
            </w:tcMar>
            <w:vAlign w:val="center"/>
          </w:tcPr>
          <w:p w14:paraId="1396BEFE" w14:textId="77777777" w:rsidR="0012318C" w:rsidRPr="00DF020C" w:rsidRDefault="0012318C" w:rsidP="00E929DD">
            <w:pPr>
              <w:jc w:val="center"/>
              <w:rPr>
                <w:rFonts w:ascii="Tahoma" w:hAnsi="Tahoma" w:cs="Tahoma"/>
                <w:b/>
                <w:sz w:val="18"/>
                <w:szCs w:val="18"/>
              </w:rPr>
            </w:pPr>
            <w:r w:rsidRPr="00DF020C">
              <w:rPr>
                <w:rFonts w:ascii="Tahoma" w:hAnsi="Tahoma" w:cs="Tahoma"/>
                <w:b/>
                <w:sz w:val="18"/>
                <w:szCs w:val="18"/>
              </w:rPr>
              <w:t>Verifiche previste, se SI’ specificare la tipologia</w:t>
            </w:r>
          </w:p>
        </w:tc>
      </w:tr>
      <w:tr w:rsidR="0012318C" w:rsidRPr="00385C5C" w14:paraId="70D5945A"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213E918" w14:textId="6C514157" w:rsidR="0012318C" w:rsidRPr="001B50A1" w:rsidRDefault="0012318C" w:rsidP="00E929DD">
            <w:pPr>
              <w:rPr>
                <w:rFonts w:ascii="Tahoma" w:hAnsi="Tahoma" w:cs="Tahoma"/>
                <w:sz w:val="18"/>
                <w:szCs w:val="18"/>
              </w:rPr>
            </w:pPr>
            <w:r>
              <w:rPr>
                <w:rFonts w:ascii="Tahoma" w:hAnsi="Tahoma" w:cs="Tahoma"/>
                <w:sz w:val="18"/>
                <w:szCs w:val="18"/>
              </w:rPr>
              <w:t>Evento di lancio presso il Salone del CONI</w:t>
            </w:r>
            <w:r w:rsidR="00F02F72">
              <w:rPr>
                <w:rFonts w:ascii="Tahoma" w:hAnsi="Tahoma" w:cs="Tahoma"/>
                <w:sz w:val="18"/>
                <w:szCs w:val="18"/>
              </w:rPr>
              <w:t xml:space="preserve"> con la partecipazione del </w:t>
            </w:r>
            <w:r w:rsidR="00F02F72" w:rsidRPr="00F02F72">
              <w:rPr>
                <w:rFonts w:ascii="Tahoma" w:hAnsi="Tahoma" w:cs="Tahoma"/>
                <w:sz w:val="18"/>
                <w:szCs w:val="18"/>
              </w:rPr>
              <w:t>Policlinico Gemelli, l’Università Cattolica, Italia Longeva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0E22B58" w14:textId="463B8CB1" w:rsidR="0012318C" w:rsidRPr="001B50A1" w:rsidRDefault="0012318C" w:rsidP="00E929DD">
            <w:pPr>
              <w:rPr>
                <w:rFonts w:ascii="Tahoma" w:hAnsi="Tahoma" w:cs="Tahoma"/>
                <w:sz w:val="18"/>
                <w:szCs w:val="18"/>
              </w:rPr>
            </w:pPr>
            <w:r>
              <w:rPr>
                <w:rFonts w:ascii="Tahoma" w:hAnsi="Tahoma" w:cs="Tahoma"/>
                <w:sz w:val="18"/>
                <w:szCs w:val="18"/>
              </w:rPr>
              <w:t>TV e Stampa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FA5788D"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Amplificazione e promozione delle attività progettuali a livello nazionale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A0EB229"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Numero di partecipanti all’evento finale e conoscenza generale delle attività svolte con il progetto </w:t>
            </w:r>
          </w:p>
        </w:tc>
      </w:tr>
      <w:tr w:rsidR="0012318C" w:rsidRPr="00385C5C" w14:paraId="40CCC4E8"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CA92925" w14:textId="77777777" w:rsidR="0012318C" w:rsidRPr="001B50A1" w:rsidRDefault="0012318C" w:rsidP="00E929DD">
            <w:pPr>
              <w:rPr>
                <w:rFonts w:ascii="Tahoma" w:hAnsi="Tahoma" w:cs="Tahoma"/>
                <w:sz w:val="18"/>
                <w:szCs w:val="18"/>
              </w:rPr>
            </w:pPr>
            <w:r w:rsidRPr="001B50A1">
              <w:rPr>
                <w:rFonts w:ascii="Tahoma" w:hAnsi="Tahoma" w:cs="Tahoma"/>
                <w:sz w:val="18"/>
                <w:szCs w:val="18"/>
              </w:rPr>
              <w:t>Campagna promozionale di livello nazionale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109C5260" w14:textId="77777777" w:rsidR="0012318C" w:rsidRPr="001B50A1" w:rsidRDefault="0012318C" w:rsidP="00E929DD">
            <w:pPr>
              <w:rPr>
                <w:rFonts w:ascii="Tahoma" w:hAnsi="Tahoma" w:cs="Tahoma"/>
                <w:sz w:val="18"/>
                <w:szCs w:val="18"/>
              </w:rPr>
            </w:pPr>
            <w:r w:rsidRPr="001B50A1">
              <w:rPr>
                <w:rFonts w:ascii="Tahoma" w:hAnsi="Tahoma" w:cs="Tahoma"/>
                <w:sz w:val="18"/>
                <w:szCs w:val="18"/>
              </w:rPr>
              <w:t>Manifesti, locandine, dépliant, flyer distribuiti presso le 100 sedi FIPSAS</w:t>
            </w:r>
            <w:r>
              <w:rPr>
                <w:rFonts w:ascii="Tahoma" w:hAnsi="Tahoma" w:cs="Tahoma"/>
                <w:sz w:val="18"/>
                <w:szCs w:val="18"/>
              </w:rPr>
              <w:t xml:space="preserve"> e partner associati</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810EFDC" w14:textId="77777777" w:rsidR="0012318C" w:rsidRPr="001B50A1" w:rsidRDefault="0012318C" w:rsidP="00E929DD">
            <w:pPr>
              <w:rPr>
                <w:rFonts w:ascii="Tahoma" w:hAnsi="Tahoma" w:cs="Tahoma"/>
                <w:sz w:val="18"/>
                <w:szCs w:val="18"/>
              </w:rPr>
            </w:pPr>
            <w:r w:rsidRPr="001B50A1">
              <w:rPr>
                <w:rFonts w:ascii="Tahoma" w:hAnsi="Tahoma" w:cs="Tahoma"/>
                <w:sz w:val="18"/>
                <w:szCs w:val="18"/>
              </w:rPr>
              <w:t>Sensibilizzazione dei possibili utenti alla partecipazione alle attività progettuali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1CCEB399"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partecipanti al progetto</w:t>
            </w:r>
          </w:p>
        </w:tc>
      </w:tr>
      <w:tr w:rsidR="0012318C" w:rsidRPr="00385C5C" w14:paraId="113B2DE0"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AAAC756" w14:textId="77777777" w:rsidR="0012318C" w:rsidRPr="001B50A1" w:rsidRDefault="0012318C" w:rsidP="00E929DD">
            <w:pPr>
              <w:rPr>
                <w:rFonts w:ascii="Tahoma" w:hAnsi="Tahoma" w:cs="Tahoma"/>
                <w:sz w:val="18"/>
                <w:szCs w:val="18"/>
              </w:rPr>
            </w:pPr>
            <w:r w:rsidRPr="001B50A1">
              <w:rPr>
                <w:rFonts w:ascii="Tahoma" w:hAnsi="Tahoma" w:cs="Tahoma"/>
                <w:sz w:val="18"/>
                <w:szCs w:val="18"/>
              </w:rPr>
              <w:t>Campagna promozionale sulle singole realtà territoriali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4ADD38E"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Stand e campagne di mobilitazione di piazza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B99D9F6" w14:textId="77777777" w:rsidR="0012318C" w:rsidRPr="001B50A1" w:rsidRDefault="0012318C" w:rsidP="00E929DD">
            <w:pPr>
              <w:rPr>
                <w:rFonts w:ascii="Tahoma" w:hAnsi="Tahoma" w:cs="Tahoma"/>
                <w:sz w:val="18"/>
                <w:szCs w:val="18"/>
              </w:rPr>
            </w:pPr>
            <w:r w:rsidRPr="001B50A1">
              <w:rPr>
                <w:rFonts w:ascii="Tahoma" w:hAnsi="Tahoma" w:cs="Tahoma"/>
                <w:sz w:val="18"/>
                <w:szCs w:val="18"/>
              </w:rPr>
              <w:t>Sensibilizzazione dei possibili utenti alla partecipazione alle attività progettuali locali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84B7102"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partecipanti alle singole iniziative progettuali locali</w:t>
            </w:r>
          </w:p>
        </w:tc>
      </w:tr>
      <w:tr w:rsidR="0012318C" w:rsidRPr="00385C5C" w14:paraId="2A3B515B"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65B9D2E" w14:textId="502035AD" w:rsidR="0012318C" w:rsidRPr="001B50A1" w:rsidRDefault="0012318C" w:rsidP="00E929DD">
            <w:pPr>
              <w:rPr>
                <w:rFonts w:ascii="Tahoma" w:hAnsi="Tahoma" w:cs="Tahoma"/>
                <w:sz w:val="18"/>
                <w:szCs w:val="18"/>
              </w:rPr>
            </w:pPr>
            <w:r w:rsidRPr="001B50A1">
              <w:rPr>
                <w:rFonts w:ascii="Tahoma" w:hAnsi="Tahoma" w:cs="Tahoma"/>
                <w:sz w:val="18"/>
                <w:szCs w:val="18"/>
              </w:rPr>
              <w:t>Pubblicazione di spazi pubblicitari</w:t>
            </w:r>
            <w:r w:rsidR="00F02F72">
              <w:rPr>
                <w:rFonts w:ascii="Tahoma" w:hAnsi="Tahoma" w:cs="Tahoma"/>
                <w:sz w:val="18"/>
                <w:szCs w:val="18"/>
              </w:rPr>
              <w:t xml:space="preserve"> su </w:t>
            </w:r>
            <w:r w:rsidR="00F02F72" w:rsidRPr="00F02F72">
              <w:rPr>
                <w:rFonts w:ascii="Tahoma" w:hAnsi="Tahoma" w:cs="Tahoma"/>
                <w:sz w:val="18"/>
                <w:szCs w:val="18"/>
              </w:rPr>
              <w:t>MatchFishing, Italian Fishing tv, Pescar</w:t>
            </w:r>
            <w:r w:rsidR="00F02F72">
              <w:rPr>
                <w:rFonts w:ascii="Tahoma" w:hAnsi="Tahoma" w:cs="Tahoma"/>
                <w:sz w:val="18"/>
                <w:szCs w:val="18"/>
              </w:rPr>
              <w:t xml:space="preserve">e, ecc </w:t>
            </w:r>
            <w:r w:rsidR="00F02F72" w:rsidRPr="00F02F72">
              <w:rPr>
                <w:rFonts w:ascii="Tahoma" w:hAnsi="Tahoma" w:cs="Tahoma"/>
                <w:sz w:val="18"/>
                <w:szCs w:val="18"/>
              </w:rPr>
              <w:t xml:space="preserve">ma anche quelli che si occupano di attività </w:t>
            </w:r>
            <w:r w:rsidR="00F02F72" w:rsidRPr="00F02F72">
              <w:rPr>
                <w:rFonts w:ascii="Tahoma" w:hAnsi="Tahoma" w:cs="Tahoma"/>
                <w:sz w:val="18"/>
                <w:szCs w:val="18"/>
              </w:rPr>
              <w:lastRenderedPageBreak/>
              <w:t>sociali di rilievo (TGCOM24; pagina salute di ANSA.it; pagina salute di Repubblica..)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3A9A708" w14:textId="77777777" w:rsidR="0012318C" w:rsidRPr="001B50A1" w:rsidRDefault="0012318C" w:rsidP="00E929DD">
            <w:pPr>
              <w:rPr>
                <w:rFonts w:ascii="Tahoma" w:hAnsi="Tahoma" w:cs="Tahoma"/>
                <w:sz w:val="18"/>
                <w:szCs w:val="18"/>
              </w:rPr>
            </w:pPr>
            <w:r w:rsidRPr="001B50A1">
              <w:rPr>
                <w:rFonts w:ascii="Tahoma" w:hAnsi="Tahoma" w:cs="Tahoma"/>
                <w:sz w:val="18"/>
                <w:szCs w:val="18"/>
              </w:rPr>
              <w:lastRenderedPageBreak/>
              <w:t>Inserzioni su media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E79B606" w14:textId="77777777" w:rsidR="0012318C" w:rsidRPr="001B50A1" w:rsidRDefault="0012318C" w:rsidP="00E929DD">
            <w:pPr>
              <w:rPr>
                <w:rFonts w:ascii="Tahoma" w:hAnsi="Tahoma" w:cs="Tahoma"/>
                <w:sz w:val="18"/>
                <w:szCs w:val="18"/>
              </w:rPr>
            </w:pPr>
            <w:r w:rsidRPr="001B50A1">
              <w:rPr>
                <w:rFonts w:ascii="Tahoma" w:hAnsi="Tahoma" w:cs="Tahoma"/>
                <w:sz w:val="18"/>
                <w:szCs w:val="18"/>
              </w:rPr>
              <w:t>Promozione delle attività progettuali e dello sport della pesca con i suoi valori legati alla natura ed al benessere ambientale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E48CF08"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spazi acquistati</w:t>
            </w:r>
          </w:p>
        </w:tc>
      </w:tr>
      <w:tr w:rsidR="0012318C" w:rsidRPr="00385C5C" w14:paraId="41B7A7FE"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0ACD5AB" w14:textId="77777777" w:rsidR="0012318C" w:rsidRPr="001B50A1" w:rsidRDefault="0012318C" w:rsidP="00E929DD">
            <w:pPr>
              <w:rPr>
                <w:rFonts w:ascii="Tahoma" w:hAnsi="Tahoma" w:cs="Tahoma"/>
                <w:sz w:val="18"/>
                <w:szCs w:val="18"/>
              </w:rPr>
            </w:pPr>
            <w:r w:rsidRPr="001B50A1">
              <w:rPr>
                <w:rFonts w:ascii="Tahoma" w:hAnsi="Tahoma" w:cs="Tahoma"/>
                <w:sz w:val="18"/>
                <w:szCs w:val="18"/>
              </w:rPr>
              <w:lastRenderedPageBreak/>
              <w:t>Attivazione sito web e continuo aggiornamento</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18DD125" w14:textId="77777777" w:rsidR="0012318C" w:rsidRPr="001B50A1" w:rsidRDefault="0012318C" w:rsidP="00E929DD">
            <w:pPr>
              <w:rPr>
                <w:rFonts w:ascii="Tahoma" w:hAnsi="Tahoma" w:cs="Tahoma"/>
                <w:sz w:val="18"/>
                <w:szCs w:val="18"/>
              </w:rPr>
            </w:pPr>
            <w:r w:rsidRPr="001B50A1">
              <w:rPr>
                <w:rFonts w:ascii="Tahoma" w:hAnsi="Tahoma" w:cs="Tahoma"/>
                <w:sz w:val="18"/>
                <w:szCs w:val="18"/>
              </w:rPr>
              <w:t>Sito web</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89D51FA"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Promozione delle attività progettuali, attivazione di un sistema di </w:t>
            </w:r>
            <w:r>
              <w:rPr>
                <w:rFonts w:ascii="Tahoma" w:hAnsi="Tahoma" w:cs="Tahoma"/>
                <w:sz w:val="18"/>
                <w:szCs w:val="18"/>
              </w:rPr>
              <w:t>analisi degli effetti dell'attività motoria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65EE658" w14:textId="77777777" w:rsidR="0012318C" w:rsidRPr="001B50A1" w:rsidRDefault="0012318C" w:rsidP="00E929DD">
            <w:pPr>
              <w:rPr>
                <w:rFonts w:ascii="Tahoma" w:hAnsi="Tahoma" w:cs="Tahoma"/>
                <w:sz w:val="18"/>
                <w:szCs w:val="18"/>
              </w:rPr>
            </w:pPr>
            <w:r w:rsidRPr="00256A4D">
              <w:rPr>
                <w:rFonts w:ascii="Tahoma" w:hAnsi="Tahoma" w:cs="Tahoma"/>
                <w:sz w:val="18"/>
                <w:szCs w:val="18"/>
              </w:rPr>
              <w:t xml:space="preserve">Numero di visitatori del sito verificati con gli strumenti di </w:t>
            </w:r>
            <w:r w:rsidRPr="00256A4D">
              <w:rPr>
                <w:rFonts w:ascii="Tahoma" w:hAnsi="Tahoma" w:cs="Tahoma"/>
                <w:i/>
                <w:sz w:val="18"/>
                <w:szCs w:val="18"/>
              </w:rPr>
              <w:t>analy</w:t>
            </w:r>
            <w:r>
              <w:rPr>
                <w:rFonts w:ascii="Tahoma" w:hAnsi="Tahoma" w:cs="Tahoma"/>
                <w:i/>
                <w:sz w:val="18"/>
                <w:szCs w:val="18"/>
              </w:rPr>
              <w:t>ti</w:t>
            </w:r>
            <w:r w:rsidRPr="00256A4D">
              <w:rPr>
                <w:rFonts w:ascii="Tahoma" w:hAnsi="Tahoma" w:cs="Tahoma"/>
                <w:i/>
                <w:sz w:val="18"/>
                <w:szCs w:val="18"/>
              </w:rPr>
              <w:t>cs</w:t>
            </w:r>
          </w:p>
        </w:tc>
      </w:tr>
      <w:tr w:rsidR="0012318C" w:rsidRPr="00385C5C" w14:paraId="5BC9F76E"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DB495F0" w14:textId="77777777" w:rsidR="0012318C" w:rsidRPr="001B50A1" w:rsidRDefault="0012318C" w:rsidP="00E929DD">
            <w:pPr>
              <w:rPr>
                <w:rFonts w:ascii="Tahoma" w:hAnsi="Tahoma" w:cs="Tahoma"/>
                <w:sz w:val="18"/>
                <w:szCs w:val="18"/>
              </w:rPr>
            </w:pPr>
            <w:r>
              <w:rPr>
                <w:rFonts w:ascii="Tahoma" w:hAnsi="Tahoma" w:cs="Tahoma"/>
                <w:sz w:val="18"/>
                <w:szCs w:val="18"/>
              </w:rPr>
              <w:t>Attivazione canale I</w:t>
            </w:r>
            <w:r w:rsidRPr="001B50A1">
              <w:rPr>
                <w:rFonts w:ascii="Tahoma" w:hAnsi="Tahoma" w:cs="Tahoma"/>
                <w:sz w:val="18"/>
                <w:szCs w:val="18"/>
              </w:rPr>
              <w:t xml:space="preserve">stagram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3E8E9C9" w14:textId="77777777" w:rsidR="0012318C" w:rsidRPr="001B50A1" w:rsidRDefault="0012318C" w:rsidP="00E929DD">
            <w:pPr>
              <w:rPr>
                <w:rFonts w:ascii="Tahoma" w:hAnsi="Tahoma" w:cs="Tahoma"/>
                <w:sz w:val="18"/>
                <w:szCs w:val="18"/>
              </w:rPr>
            </w:pPr>
            <w:r w:rsidRPr="001B50A1">
              <w:rPr>
                <w:rFonts w:ascii="Tahoma" w:hAnsi="Tahoma" w:cs="Tahoma"/>
                <w:sz w:val="18"/>
                <w:szCs w:val="18"/>
              </w:rPr>
              <w:t>Apposito canale Istagram attivato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95D9671" w14:textId="77777777" w:rsidR="0012318C" w:rsidRPr="001B50A1" w:rsidRDefault="0012318C" w:rsidP="00E929DD">
            <w:pPr>
              <w:rPr>
                <w:rFonts w:ascii="Tahoma" w:hAnsi="Tahoma" w:cs="Tahoma"/>
                <w:sz w:val="18"/>
                <w:szCs w:val="18"/>
              </w:rPr>
            </w:pPr>
            <w:r w:rsidRPr="001B50A1">
              <w:rPr>
                <w:rFonts w:ascii="Tahoma" w:hAnsi="Tahoma" w:cs="Tahoma"/>
                <w:sz w:val="18"/>
                <w:szCs w:val="18"/>
              </w:rPr>
              <w:t>Promozione delle attività progettuali e sensibilizzazione al monitoraggio e rispetto della natura</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6613F67"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Numero di foto postate e numero di utilizzi di </w:t>
            </w:r>
            <w:r w:rsidRPr="00256A4D">
              <w:rPr>
                <w:rFonts w:ascii="Tahoma" w:hAnsi="Tahoma" w:cs="Tahoma"/>
                <w:i/>
                <w:sz w:val="18"/>
                <w:szCs w:val="18"/>
              </w:rPr>
              <w:t>hastag</w:t>
            </w:r>
            <w:r w:rsidRPr="001B50A1">
              <w:rPr>
                <w:rFonts w:ascii="Tahoma" w:hAnsi="Tahoma" w:cs="Tahoma"/>
                <w:sz w:val="18"/>
                <w:szCs w:val="18"/>
              </w:rPr>
              <w:t xml:space="preserve"> lanciati</w:t>
            </w:r>
          </w:p>
        </w:tc>
      </w:tr>
      <w:tr w:rsidR="0012318C" w:rsidRPr="00385C5C" w14:paraId="45452511"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E262CD2" w14:textId="77777777" w:rsidR="0012318C" w:rsidRPr="001B50A1" w:rsidRDefault="0012318C" w:rsidP="00E929DD">
            <w:pPr>
              <w:rPr>
                <w:rFonts w:ascii="Tahoma" w:hAnsi="Tahoma" w:cs="Tahoma"/>
                <w:sz w:val="18"/>
                <w:szCs w:val="18"/>
              </w:rPr>
            </w:pPr>
            <w:r w:rsidRPr="001B50A1">
              <w:rPr>
                <w:rFonts w:ascii="Tahoma" w:hAnsi="Tahoma" w:cs="Tahoma"/>
                <w:sz w:val="18"/>
                <w:szCs w:val="18"/>
              </w:rPr>
              <w:t>Attivazione profilo Facebook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99269C7" w14:textId="77777777" w:rsidR="0012318C" w:rsidRPr="001B50A1" w:rsidRDefault="0012318C" w:rsidP="00E929DD">
            <w:pPr>
              <w:rPr>
                <w:rFonts w:ascii="Tahoma" w:hAnsi="Tahoma" w:cs="Tahoma"/>
                <w:sz w:val="18"/>
                <w:szCs w:val="18"/>
              </w:rPr>
            </w:pPr>
            <w:r w:rsidRPr="001B50A1">
              <w:rPr>
                <w:rFonts w:ascii="Tahoma" w:hAnsi="Tahoma" w:cs="Tahoma"/>
                <w:sz w:val="18"/>
                <w:szCs w:val="18"/>
              </w:rPr>
              <w:t>Apposito canale Facebook attivato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10F0C9F1" w14:textId="6105F65E" w:rsidR="0012318C" w:rsidRPr="001B50A1" w:rsidRDefault="0012318C" w:rsidP="00E929DD">
            <w:pPr>
              <w:rPr>
                <w:rFonts w:ascii="Tahoma" w:hAnsi="Tahoma" w:cs="Tahoma"/>
                <w:sz w:val="18"/>
                <w:szCs w:val="18"/>
              </w:rPr>
            </w:pPr>
            <w:r w:rsidRPr="001B50A1">
              <w:rPr>
                <w:rFonts w:ascii="Tahoma" w:hAnsi="Tahoma" w:cs="Tahoma"/>
                <w:sz w:val="18"/>
                <w:szCs w:val="18"/>
              </w:rPr>
              <w:t>Promozione delle attività progettuali e attivazioni di rapporti con gli stak</w:t>
            </w:r>
            <w:r w:rsidR="00C67BF6">
              <w:rPr>
                <w:rFonts w:ascii="Tahoma" w:hAnsi="Tahoma" w:cs="Tahoma"/>
                <w:sz w:val="18"/>
                <w:szCs w:val="18"/>
              </w:rPr>
              <w:t>e</w:t>
            </w:r>
            <w:r w:rsidRPr="001B50A1">
              <w:rPr>
                <w:rFonts w:ascii="Tahoma" w:hAnsi="Tahoma" w:cs="Tahoma"/>
                <w:sz w:val="18"/>
                <w:szCs w:val="18"/>
              </w:rPr>
              <w:t>holder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07FE371"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post, di like e di commenti</w:t>
            </w:r>
          </w:p>
        </w:tc>
      </w:tr>
      <w:tr w:rsidR="0012318C" w:rsidRPr="00385C5C" w14:paraId="63F5E999"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8ABCDCE" w14:textId="77777777" w:rsidR="0012318C" w:rsidRPr="001B50A1" w:rsidRDefault="0012318C" w:rsidP="00E929DD">
            <w:pPr>
              <w:rPr>
                <w:rFonts w:ascii="Tahoma" w:hAnsi="Tahoma" w:cs="Tahoma"/>
                <w:sz w:val="18"/>
                <w:szCs w:val="18"/>
              </w:rPr>
            </w:pPr>
            <w:r w:rsidRPr="001B50A1">
              <w:rPr>
                <w:rFonts w:ascii="Tahoma" w:hAnsi="Tahoma" w:cs="Tahoma"/>
                <w:sz w:val="18"/>
                <w:szCs w:val="18"/>
              </w:rPr>
              <w:t>Attivazione canale Twitter</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203017F" w14:textId="77777777" w:rsidR="0012318C" w:rsidRPr="001B50A1" w:rsidRDefault="0012318C" w:rsidP="00E929DD">
            <w:pPr>
              <w:rPr>
                <w:rFonts w:ascii="Tahoma" w:hAnsi="Tahoma" w:cs="Tahoma"/>
                <w:sz w:val="18"/>
                <w:szCs w:val="18"/>
              </w:rPr>
            </w:pPr>
            <w:r w:rsidRPr="001B50A1">
              <w:rPr>
                <w:rFonts w:ascii="Tahoma" w:hAnsi="Tahoma" w:cs="Tahoma"/>
                <w:sz w:val="18"/>
                <w:szCs w:val="18"/>
              </w:rPr>
              <w:t>Apposito canale Twitter attivato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085D3EAE" w14:textId="3CC96763" w:rsidR="0012318C" w:rsidRPr="001B50A1" w:rsidRDefault="0012318C" w:rsidP="00E929DD">
            <w:pPr>
              <w:rPr>
                <w:rFonts w:ascii="Tahoma" w:hAnsi="Tahoma" w:cs="Tahoma"/>
                <w:sz w:val="18"/>
                <w:szCs w:val="18"/>
              </w:rPr>
            </w:pPr>
            <w:r w:rsidRPr="001B50A1">
              <w:rPr>
                <w:rFonts w:ascii="Tahoma" w:hAnsi="Tahoma" w:cs="Tahoma"/>
                <w:sz w:val="18"/>
                <w:szCs w:val="18"/>
              </w:rPr>
              <w:t>Promozione delle attività progettuali e attivazioni di rapporti con gli stak</w:t>
            </w:r>
            <w:r w:rsidR="00C67BF6">
              <w:rPr>
                <w:rFonts w:ascii="Tahoma" w:hAnsi="Tahoma" w:cs="Tahoma"/>
                <w:sz w:val="18"/>
                <w:szCs w:val="18"/>
              </w:rPr>
              <w:t>e</w:t>
            </w:r>
            <w:r w:rsidRPr="001B50A1">
              <w:rPr>
                <w:rFonts w:ascii="Tahoma" w:hAnsi="Tahoma" w:cs="Tahoma"/>
                <w:sz w:val="18"/>
                <w:szCs w:val="18"/>
              </w:rPr>
              <w:t>holder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7C3A4F02"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tweet, di like e di retweet</w:t>
            </w:r>
          </w:p>
        </w:tc>
      </w:tr>
      <w:tr w:rsidR="0012318C" w:rsidRPr="00385C5C" w14:paraId="3167A197"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C0F85BF" w14:textId="77777777" w:rsidR="0012318C" w:rsidRPr="001B50A1" w:rsidRDefault="0012318C" w:rsidP="00E929DD">
            <w:pPr>
              <w:rPr>
                <w:rFonts w:ascii="Tahoma" w:hAnsi="Tahoma" w:cs="Tahoma"/>
                <w:sz w:val="18"/>
                <w:szCs w:val="18"/>
              </w:rPr>
            </w:pPr>
            <w:r w:rsidRPr="001B50A1">
              <w:rPr>
                <w:rFonts w:ascii="Tahoma" w:hAnsi="Tahoma" w:cs="Tahoma"/>
                <w:sz w:val="18"/>
                <w:szCs w:val="18"/>
              </w:rPr>
              <w:t>Attivazione community chiusa con iscrizioni gratuite al network</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A8AD132" w14:textId="77777777" w:rsidR="0012318C" w:rsidRPr="001B50A1" w:rsidRDefault="0012318C" w:rsidP="00E929DD">
            <w:pPr>
              <w:rPr>
                <w:rFonts w:ascii="Tahoma" w:hAnsi="Tahoma" w:cs="Tahoma"/>
                <w:sz w:val="18"/>
                <w:szCs w:val="18"/>
              </w:rPr>
            </w:pPr>
            <w:r w:rsidRPr="001B50A1">
              <w:rPr>
                <w:rFonts w:ascii="Tahoma" w:hAnsi="Tahoma" w:cs="Tahoma"/>
                <w:sz w:val="18"/>
                <w:szCs w:val="18"/>
              </w:rPr>
              <w:t>Community di progetto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A8838B7" w14:textId="77777777" w:rsidR="0012318C" w:rsidRPr="001B50A1" w:rsidRDefault="0012318C" w:rsidP="00E929DD">
            <w:pPr>
              <w:rPr>
                <w:rFonts w:ascii="Tahoma" w:hAnsi="Tahoma" w:cs="Tahoma"/>
                <w:sz w:val="18"/>
                <w:szCs w:val="18"/>
              </w:rPr>
            </w:pPr>
            <w:r w:rsidRPr="001B50A1">
              <w:rPr>
                <w:rFonts w:ascii="Tahoma" w:hAnsi="Tahoma" w:cs="Tahoma"/>
                <w:sz w:val="18"/>
                <w:szCs w:val="18"/>
              </w:rPr>
              <w:t>Creazione di una comunità di scambio continuo per la crescita e la motivazione</w:t>
            </w:r>
            <w:r>
              <w:rPr>
                <w:rFonts w:ascii="Tahoma" w:hAnsi="Tahoma" w:cs="Tahoma"/>
                <w:sz w:val="18"/>
                <w:szCs w:val="18"/>
              </w:rPr>
              <w:t xml:space="preserve"> dei partecipanti</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6F49E3F" w14:textId="77777777" w:rsidR="0012318C" w:rsidRPr="001B50A1" w:rsidRDefault="0012318C" w:rsidP="00E929DD">
            <w:pPr>
              <w:rPr>
                <w:rFonts w:ascii="Tahoma" w:hAnsi="Tahoma" w:cs="Tahoma"/>
                <w:sz w:val="18"/>
                <w:szCs w:val="18"/>
              </w:rPr>
            </w:pPr>
            <w:r w:rsidRPr="001B50A1">
              <w:rPr>
                <w:rFonts w:ascii="Tahoma" w:hAnsi="Tahoma" w:cs="Tahoma"/>
                <w:sz w:val="18"/>
                <w:szCs w:val="18"/>
              </w:rPr>
              <w:t>Numero di iscritti alla community</w:t>
            </w:r>
          </w:p>
        </w:tc>
      </w:tr>
      <w:tr w:rsidR="00F02F72" w:rsidRPr="00385C5C" w14:paraId="0ED2C932"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45B44EAB" w14:textId="6D7C0921" w:rsidR="00F02F72" w:rsidRPr="001B50A1" w:rsidRDefault="00F02F72" w:rsidP="00E929DD">
            <w:pPr>
              <w:rPr>
                <w:rFonts w:ascii="Tahoma" w:hAnsi="Tahoma" w:cs="Tahoma"/>
                <w:sz w:val="18"/>
                <w:szCs w:val="18"/>
              </w:rPr>
            </w:pPr>
            <w:r>
              <w:rPr>
                <w:rFonts w:ascii="Tahoma" w:hAnsi="Tahoma" w:cs="Tahoma"/>
                <w:sz w:val="18"/>
                <w:szCs w:val="18"/>
              </w:rPr>
              <w:t>TG FIPSAS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13AD50E" w14:textId="41404770" w:rsidR="00F02F72" w:rsidRPr="001B50A1" w:rsidRDefault="00F02F72" w:rsidP="00E929DD">
            <w:pPr>
              <w:rPr>
                <w:rFonts w:ascii="Tahoma" w:hAnsi="Tahoma" w:cs="Tahoma"/>
                <w:sz w:val="18"/>
                <w:szCs w:val="18"/>
              </w:rPr>
            </w:pPr>
            <w:r>
              <w:rPr>
                <w:rFonts w:ascii="Tahoma" w:hAnsi="Tahoma" w:cs="Tahoma"/>
                <w:sz w:val="18"/>
                <w:szCs w:val="18"/>
              </w:rPr>
              <w:t xml:space="preserve">Web e Canale TV della FIPSAS  </w:t>
            </w:r>
            <w:r w:rsidRPr="00F02F72">
              <w:rPr>
                <w:rFonts w:ascii="Tahoma" w:hAnsi="Tahoma" w:cs="Tahoma"/>
                <w:sz w:val="18"/>
                <w:szCs w:val="18"/>
              </w:rPr>
              <w:t>“Italian Fishing Tv”</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390C593F" w14:textId="552A8EF9" w:rsidR="00F02F72" w:rsidRPr="001B50A1" w:rsidRDefault="006B6639" w:rsidP="00E929DD">
            <w:pPr>
              <w:rPr>
                <w:rFonts w:ascii="Tahoma" w:hAnsi="Tahoma" w:cs="Tahoma"/>
                <w:sz w:val="18"/>
                <w:szCs w:val="18"/>
              </w:rPr>
            </w:pPr>
            <w:r w:rsidRPr="001B50A1">
              <w:rPr>
                <w:rFonts w:ascii="Tahoma" w:hAnsi="Tahoma" w:cs="Tahoma"/>
                <w:sz w:val="18"/>
                <w:szCs w:val="18"/>
              </w:rPr>
              <w:t>Amplificazione e promozione delle attività progettuali a livello nazionale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9C89397" w14:textId="25B7DE79" w:rsidR="00F02F72" w:rsidRPr="001B50A1" w:rsidRDefault="006B6639" w:rsidP="00E929DD">
            <w:pPr>
              <w:rPr>
                <w:rFonts w:ascii="Tahoma" w:hAnsi="Tahoma" w:cs="Tahoma"/>
                <w:sz w:val="18"/>
                <w:szCs w:val="18"/>
              </w:rPr>
            </w:pPr>
            <w:r>
              <w:rPr>
                <w:rFonts w:ascii="Tahoma" w:hAnsi="Tahoma" w:cs="Tahoma"/>
                <w:sz w:val="18"/>
                <w:szCs w:val="18"/>
              </w:rPr>
              <w:t>Numero di visualizzazioni</w:t>
            </w:r>
          </w:p>
        </w:tc>
      </w:tr>
      <w:tr w:rsidR="0012318C" w:rsidRPr="00385C5C" w14:paraId="6624C7FD" w14:textId="77777777" w:rsidTr="00BB4064">
        <w:tc>
          <w:tcPr>
            <w:tcW w:w="3828"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6FAEFB5D" w14:textId="77777777" w:rsidR="0012318C" w:rsidRPr="001B50A1" w:rsidRDefault="0012318C" w:rsidP="00E929DD">
            <w:pPr>
              <w:rPr>
                <w:rFonts w:ascii="Tahoma" w:hAnsi="Tahoma" w:cs="Tahoma"/>
                <w:sz w:val="18"/>
                <w:szCs w:val="18"/>
              </w:rPr>
            </w:pPr>
            <w:r w:rsidRPr="001B50A1">
              <w:rPr>
                <w:rFonts w:ascii="Tahoma" w:hAnsi="Tahoma" w:cs="Tahoma"/>
                <w:sz w:val="18"/>
                <w:szCs w:val="18"/>
              </w:rPr>
              <w:t>Evento finale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26EE1300" w14:textId="77777777" w:rsidR="0012318C" w:rsidRPr="001B50A1" w:rsidRDefault="0012318C" w:rsidP="00E929DD">
            <w:pPr>
              <w:rPr>
                <w:rFonts w:ascii="Tahoma" w:hAnsi="Tahoma" w:cs="Tahoma"/>
                <w:sz w:val="18"/>
                <w:szCs w:val="18"/>
              </w:rPr>
            </w:pPr>
            <w:r w:rsidRPr="001B50A1">
              <w:rPr>
                <w:rFonts w:ascii="Tahoma" w:hAnsi="Tahoma" w:cs="Tahoma"/>
                <w:sz w:val="18"/>
                <w:szCs w:val="18"/>
              </w:rPr>
              <w:t>TV e stampa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165BB65A"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Amplificazione e promozione delle attività progettuali a livello nazionale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85" w:type="dxa"/>
              <w:bottom w:w="57" w:type="dxa"/>
              <w:right w:w="85" w:type="dxa"/>
            </w:tcMar>
            <w:vAlign w:val="center"/>
          </w:tcPr>
          <w:p w14:paraId="576F5BE2" w14:textId="77777777" w:rsidR="0012318C" w:rsidRPr="001B50A1" w:rsidRDefault="0012318C" w:rsidP="00E929DD">
            <w:pPr>
              <w:rPr>
                <w:rFonts w:ascii="Tahoma" w:hAnsi="Tahoma" w:cs="Tahoma"/>
                <w:sz w:val="18"/>
                <w:szCs w:val="18"/>
              </w:rPr>
            </w:pPr>
            <w:r w:rsidRPr="001B50A1">
              <w:rPr>
                <w:rFonts w:ascii="Tahoma" w:hAnsi="Tahoma" w:cs="Tahoma"/>
                <w:sz w:val="18"/>
                <w:szCs w:val="18"/>
              </w:rPr>
              <w:t xml:space="preserve">Numero di partecipanti all’evento finale e conoscenza generale delle attività svolte con il progetto </w:t>
            </w:r>
          </w:p>
        </w:tc>
      </w:tr>
    </w:tbl>
    <w:p w14:paraId="2C191B6A" w14:textId="77777777" w:rsidR="0012318C" w:rsidRDefault="0012318C" w:rsidP="0012318C">
      <w:pPr>
        <w:pStyle w:val="Titolo"/>
        <w:jc w:val="both"/>
        <w:rPr>
          <w:rFonts w:ascii="Tahoma" w:hAnsi="Tahoma" w:cs="Tahoma"/>
          <w:b w:val="0"/>
          <w:sz w:val="20"/>
        </w:rPr>
      </w:pPr>
    </w:p>
    <w:p w14:paraId="5A3D7791" w14:textId="77777777" w:rsidR="0012318C" w:rsidRDefault="0012318C" w:rsidP="0012318C">
      <w:pPr>
        <w:pStyle w:val="Titolo"/>
        <w:jc w:val="both"/>
        <w:rPr>
          <w:rFonts w:ascii="Tahoma" w:hAnsi="Tahoma" w:cs="Tahoma"/>
          <w:b w:val="0"/>
          <w:sz w:val="20"/>
        </w:rPr>
      </w:pPr>
    </w:p>
    <w:p w14:paraId="0F0FF5E7" w14:textId="39699C31" w:rsidR="00AE36E7" w:rsidRDefault="00820BF0">
      <w:pPr>
        <w:pStyle w:val="Titolo"/>
        <w:jc w:val="both"/>
        <w:rPr>
          <w:rFonts w:ascii="Tahoma" w:hAnsi="Tahoma" w:cs="Tahoma"/>
          <w:b w:val="0"/>
          <w:i/>
          <w:sz w:val="20"/>
        </w:rPr>
      </w:pPr>
      <w:r>
        <w:rPr>
          <w:rFonts w:ascii="Tahoma" w:hAnsi="Tahoma" w:cs="Tahoma"/>
          <w:b w:val="0"/>
          <w:sz w:val="20"/>
        </w:rPr>
        <w:t xml:space="preserve">Allegati: n° </w:t>
      </w:r>
      <w:r>
        <w:rPr>
          <w:rFonts w:ascii="Tahoma" w:hAnsi="Tahoma" w:cs="Tahoma"/>
          <w:b w:val="0"/>
          <w:i/>
          <w:sz w:val="20"/>
        </w:rPr>
        <w:t>relativi alle collaborazioni (punto 8).</w:t>
      </w:r>
    </w:p>
    <w:p w14:paraId="307027C3" w14:textId="5B9B7700" w:rsidR="009D213B" w:rsidRDefault="009D213B">
      <w:pPr>
        <w:pStyle w:val="Titolo"/>
        <w:jc w:val="both"/>
        <w:rPr>
          <w:rFonts w:ascii="Tahoma" w:hAnsi="Tahoma" w:cs="Tahoma"/>
          <w:b w:val="0"/>
          <w:i/>
          <w:sz w:val="20"/>
        </w:rPr>
      </w:pPr>
    </w:p>
    <w:p w14:paraId="763125FF" w14:textId="568B9029" w:rsidR="003D06C2" w:rsidRDefault="003D06C2">
      <w:pPr>
        <w:pStyle w:val="Titolo"/>
        <w:jc w:val="both"/>
        <w:rPr>
          <w:rFonts w:ascii="Tahoma" w:hAnsi="Tahoma" w:cs="Tahoma"/>
          <w:b w:val="0"/>
          <w:i/>
          <w:sz w:val="20"/>
        </w:rPr>
      </w:pPr>
    </w:p>
    <w:p w14:paraId="43265DB8" w14:textId="31E63A1B" w:rsidR="003D06C2" w:rsidRDefault="003D06C2">
      <w:pPr>
        <w:pStyle w:val="Titolo"/>
        <w:jc w:val="both"/>
        <w:rPr>
          <w:rFonts w:ascii="Tahoma" w:hAnsi="Tahoma" w:cs="Tahoma"/>
          <w:b w:val="0"/>
          <w:i/>
          <w:sz w:val="20"/>
        </w:rPr>
      </w:pPr>
    </w:p>
    <w:p w14:paraId="684FE49D" w14:textId="3E48D10A" w:rsidR="003D06C2" w:rsidRDefault="003D06C2">
      <w:pPr>
        <w:pStyle w:val="Titolo"/>
        <w:jc w:val="both"/>
        <w:rPr>
          <w:rFonts w:ascii="Tahoma" w:hAnsi="Tahoma" w:cs="Tahoma"/>
          <w:b w:val="0"/>
          <w:i/>
          <w:sz w:val="20"/>
        </w:rPr>
      </w:pPr>
      <w:r>
        <w:rPr>
          <w:rFonts w:ascii="Tahoma" w:hAnsi="Tahoma" w:cs="Tahoma"/>
          <w:b w:val="0"/>
          <w:i/>
          <w:sz w:val="20"/>
        </w:rPr>
        <w:tab/>
        <w:t xml:space="preserve">_______________________ </w:t>
      </w:r>
      <w:r>
        <w:rPr>
          <w:rFonts w:ascii="Tahoma" w:hAnsi="Tahoma" w:cs="Tahoma"/>
          <w:b w:val="0"/>
          <w:i/>
          <w:sz w:val="20"/>
        </w:rPr>
        <w:tab/>
      </w:r>
      <w:r>
        <w:rPr>
          <w:rFonts w:ascii="Tahoma" w:hAnsi="Tahoma" w:cs="Tahoma"/>
          <w:b w:val="0"/>
          <w:i/>
          <w:sz w:val="20"/>
        </w:rPr>
        <w:tab/>
      </w:r>
      <w:r>
        <w:rPr>
          <w:rFonts w:ascii="Tahoma" w:hAnsi="Tahoma" w:cs="Tahoma"/>
          <w:b w:val="0"/>
          <w:i/>
          <w:sz w:val="20"/>
        </w:rPr>
        <w:tab/>
      </w:r>
      <w:r>
        <w:rPr>
          <w:rFonts w:ascii="Tahoma" w:hAnsi="Tahoma" w:cs="Tahoma"/>
          <w:b w:val="0"/>
          <w:i/>
          <w:sz w:val="20"/>
        </w:rPr>
        <w:tab/>
      </w:r>
      <w:r>
        <w:rPr>
          <w:rFonts w:ascii="Tahoma" w:hAnsi="Tahoma" w:cs="Tahoma"/>
          <w:b w:val="0"/>
          <w:i/>
          <w:sz w:val="20"/>
        </w:rPr>
        <w:tab/>
      </w:r>
      <w:r>
        <w:rPr>
          <w:rFonts w:ascii="Tahoma" w:hAnsi="Tahoma" w:cs="Tahoma"/>
          <w:b w:val="0"/>
          <w:i/>
          <w:sz w:val="20"/>
        </w:rPr>
        <w:tab/>
        <w:t>__________________________________</w:t>
      </w:r>
    </w:p>
    <w:p w14:paraId="0A884F9E" w14:textId="2DD78E82" w:rsidR="003D06C2" w:rsidRPr="003D06C2" w:rsidRDefault="003D06C2">
      <w:pPr>
        <w:pStyle w:val="Titolo"/>
        <w:jc w:val="both"/>
        <w:rPr>
          <w:rFonts w:ascii="Tahoma" w:hAnsi="Tahoma" w:cs="Tahoma"/>
          <w:b w:val="0"/>
          <w:iCs/>
          <w:sz w:val="20"/>
        </w:rPr>
      </w:pPr>
      <w:r>
        <w:rPr>
          <w:rFonts w:ascii="Tahoma" w:hAnsi="Tahoma" w:cs="Tahoma"/>
          <w:b w:val="0"/>
          <w:i/>
          <w:sz w:val="20"/>
        </w:rPr>
        <w:tab/>
      </w:r>
      <w:r w:rsidRPr="003D06C2">
        <w:rPr>
          <w:rFonts w:ascii="Tahoma" w:hAnsi="Tahoma" w:cs="Tahoma"/>
          <w:b w:val="0"/>
          <w:iCs/>
          <w:sz w:val="20"/>
        </w:rPr>
        <w:t>(luogo e data)</w:t>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r>
      <w:r w:rsidRPr="003D06C2">
        <w:rPr>
          <w:rFonts w:ascii="Tahoma" w:hAnsi="Tahoma" w:cs="Tahoma"/>
          <w:b w:val="0"/>
          <w:iCs/>
          <w:sz w:val="20"/>
        </w:rPr>
        <w:tab/>
        <w:t>Il Legale Rappresentante</w:t>
      </w:r>
    </w:p>
    <w:p w14:paraId="2415037B" w14:textId="77777777" w:rsidR="009D213B" w:rsidRDefault="009D213B">
      <w:pPr>
        <w:pStyle w:val="Titolo"/>
        <w:jc w:val="both"/>
      </w:pPr>
    </w:p>
    <w:sectPr w:rsidR="009D213B">
      <w:footerReference w:type="default" r:id="rId8"/>
      <w:headerReference w:type="first" r:id="rId9"/>
      <w:pgSz w:w="16838" w:h="11906" w:orient="landscape"/>
      <w:pgMar w:top="1134" w:right="1418" w:bottom="1985" w:left="993" w:header="720" w:footer="25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BFC1" w14:textId="77777777" w:rsidR="006D12EF" w:rsidRDefault="006D12EF">
      <w:r>
        <w:separator/>
      </w:r>
    </w:p>
  </w:endnote>
  <w:endnote w:type="continuationSeparator" w:id="0">
    <w:p w14:paraId="4A759437" w14:textId="77777777" w:rsidR="006D12EF" w:rsidRDefault="006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1746F" w14:textId="77777777" w:rsidR="00A520CA" w:rsidRDefault="00A520CA">
    <w:pPr>
      <w:pStyle w:val="Pidipagina"/>
      <w:ind w:right="360"/>
    </w:pPr>
    <w:r>
      <w:rPr>
        <w:noProof/>
      </w:rPr>
      <mc:AlternateContent>
        <mc:Choice Requires="wps">
          <w:drawing>
            <wp:anchor distT="0" distB="0" distL="114300" distR="114300" simplePos="0" relativeHeight="251659264" behindDoc="0" locked="0" layoutInCell="1" allowOverlap="1" wp14:anchorId="162E4364" wp14:editId="47446008">
              <wp:simplePos x="0" y="0"/>
              <wp:positionH relativeFrom="margin">
                <wp:posOffset>8894445</wp:posOffset>
              </wp:positionH>
              <wp:positionV relativeFrom="paragraph">
                <wp:posOffset>-166370</wp:posOffset>
              </wp:positionV>
              <wp:extent cx="267335" cy="337185"/>
              <wp:effectExtent l="0" t="0" r="18415" b="5715"/>
              <wp:wrapSquare wrapText="bothSides"/>
              <wp:docPr id="1" name="Casella di testo 1"/>
              <wp:cNvGraphicFramePr/>
              <a:graphic xmlns:a="http://schemas.openxmlformats.org/drawingml/2006/main">
                <a:graphicData uri="http://schemas.microsoft.com/office/word/2010/wordprocessingShape">
                  <wps:wsp>
                    <wps:cNvSpPr txBox="1"/>
                    <wps:spPr>
                      <a:xfrm>
                        <a:off x="0" y="0"/>
                        <a:ext cx="267335" cy="337185"/>
                      </a:xfrm>
                      <a:prstGeom prst="rect">
                        <a:avLst/>
                      </a:prstGeom>
                      <a:noFill/>
                      <a:ln>
                        <a:noFill/>
                        <a:prstDash/>
                      </a:ln>
                    </wps:spPr>
                    <wps:txbx>
                      <w:txbxContent>
                        <w:p w14:paraId="5D9F98AE" w14:textId="2B1C9423" w:rsidR="00A520CA" w:rsidRDefault="00A520CA">
                          <w:pPr>
                            <w:pStyle w:val="Pidipagina"/>
                          </w:pPr>
                          <w:r>
                            <w:rPr>
                              <w:rStyle w:val="Numeropagina"/>
                            </w:rPr>
                            <w:fldChar w:fldCharType="begin"/>
                          </w:r>
                          <w:r>
                            <w:rPr>
                              <w:rStyle w:val="Numeropagina"/>
                            </w:rPr>
                            <w:instrText xml:space="preserve"> PAGE </w:instrText>
                          </w:r>
                          <w:r>
                            <w:rPr>
                              <w:rStyle w:val="Numeropagina"/>
                            </w:rPr>
                            <w:fldChar w:fldCharType="separate"/>
                          </w:r>
                          <w:r w:rsidR="005D5417">
                            <w:rPr>
                              <w:rStyle w:val="Numeropagina"/>
                              <w:noProof/>
                            </w:rPr>
                            <w:t>6</w:t>
                          </w:r>
                          <w:r>
                            <w:rPr>
                              <w:rStyle w:val="Numeropagina"/>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62E4364" id="_x0000_t202" coordsize="21600,21600" o:spt="202" path="m,l,21600r21600,l21600,xe">
              <v:stroke joinstyle="miter"/>
              <v:path gradientshapeok="t" o:connecttype="rect"/>
            </v:shapetype>
            <v:shape id="Casella di testo 1" o:spid="_x0000_s1026" type="#_x0000_t202" style="position:absolute;margin-left:700.35pt;margin-top:-13.1pt;width:21.05pt;height:26.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" filled="f" stroked="f">
              <v:textbox inset="0,0,0,0">
                <w:txbxContent>
                  <w:p w14:paraId="5D9F98AE" w14:textId="2B1C9423" w:rsidR="00A520CA" w:rsidRDefault="00A520CA">
                    <w:pPr>
                      <w:pStyle w:val="Pidipagina"/>
                    </w:pPr>
                    <w:r>
                      <w:rPr>
                        <w:rStyle w:val="Numeropagina"/>
                      </w:rPr>
                      <w:fldChar w:fldCharType="begin"/>
                    </w:r>
                    <w:r>
                      <w:rPr>
                        <w:rStyle w:val="Numeropagina"/>
                      </w:rPr>
                      <w:instrText xml:space="preserve"> PAGE </w:instrText>
                    </w:r>
                    <w:r>
                      <w:rPr>
                        <w:rStyle w:val="Numeropagina"/>
                      </w:rPr>
                      <w:fldChar w:fldCharType="separate"/>
                    </w:r>
                    <w:r w:rsidR="005D5417">
                      <w:rPr>
                        <w:rStyle w:val="Numeropagina"/>
                        <w:noProof/>
                      </w:rPr>
                      <w:t>6</w:t>
                    </w:r>
                    <w:r>
                      <w:rPr>
                        <w:rStyle w:val="Numeropagin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9AB3" w14:textId="77777777" w:rsidR="006D12EF" w:rsidRDefault="006D12EF">
      <w:r>
        <w:rPr>
          <w:color w:val="000000"/>
        </w:rPr>
        <w:separator/>
      </w:r>
    </w:p>
  </w:footnote>
  <w:footnote w:type="continuationSeparator" w:id="0">
    <w:p w14:paraId="55FC1CD3" w14:textId="77777777" w:rsidR="006D12EF" w:rsidRDefault="006D12EF">
      <w:r>
        <w:continuationSeparator/>
      </w:r>
    </w:p>
  </w:footnote>
  <w:footnote w:id="1">
    <w:p w14:paraId="1E73E4B8" w14:textId="77777777" w:rsidR="00A520CA" w:rsidRDefault="00A520CA">
      <w:pPr>
        <w:pStyle w:val="Testonotaapidipagina"/>
        <w:jc w:val="both"/>
      </w:pPr>
      <w:r>
        <w:rPr>
          <w:rStyle w:val="Rimandonotaapidipagina"/>
        </w:rPr>
        <w:footnoteRef/>
      </w:r>
      <w:r>
        <w:rPr>
          <w:rFonts w:ascii="Tahoma" w:hAnsi="Tahoma" w:cs="Tahoma"/>
          <w:sz w:val="14"/>
          <w:szCs w:val="14"/>
        </w:rPr>
        <w:t xml:space="preserve"> I i progetti e le iniziative da finanziare con le risorse del Fondo per l’anno 2020 devono concorrere al raggiungimento degli obiettivi generali, così come prescritto nel paragrafo 2 dell’Avviso n. 2/2020. Gli obiettivi indicati dall’atto di indirizzo, D.M. 44 del 12.03.2020, sono integralmente riportati nell’allegato 1 dell’avviso 2/2020.</w:t>
      </w:r>
    </w:p>
  </w:footnote>
  <w:footnote w:id="2">
    <w:p w14:paraId="5F1A1FDD" w14:textId="77777777" w:rsidR="00A520CA" w:rsidRDefault="00A520CA">
      <w:pPr>
        <w:pStyle w:val="Testonotaapidipagina"/>
      </w:pPr>
      <w:r>
        <w:rPr>
          <w:rStyle w:val="Rimandonotaapidipagina"/>
        </w:rPr>
        <w:footnoteRef/>
      </w:r>
      <w:r>
        <w:t xml:space="preserve"> </w:t>
      </w:r>
      <w:r>
        <w:rPr>
          <w:rFonts w:ascii="Tahoma" w:hAnsi="Tahoma" w:cs="Tahoma"/>
          <w:sz w:val="14"/>
          <w:szCs w:val="14"/>
        </w:rPr>
        <w:t>Sono integralmente riportate nell’allegato 1 dell’avviso 2/2020.</w:t>
      </w:r>
    </w:p>
  </w:footnote>
  <w:footnote w:id="3">
    <w:p w14:paraId="084543E5" w14:textId="77777777" w:rsidR="00A520CA" w:rsidRDefault="00A520CA">
      <w:pPr>
        <w:pStyle w:val="Testonotaapidipagina"/>
      </w:pPr>
      <w:r>
        <w:rPr>
          <w:rStyle w:val="Rimandonotaapidipagina"/>
        </w:rPr>
        <w:footnoteRef/>
      </w:r>
      <w:r>
        <w:rPr>
          <w:rFonts w:ascii="Tahoma" w:hAnsi="Tahoma" w:cs="Tahoma"/>
          <w:sz w:val="14"/>
          <w:szCs w:val="14"/>
        </w:rPr>
        <w:t xml:space="preserve"> Ricomprese tra quelle di cui all’articolo 5 del d.lgs. 117/2017 e s.m.i. integralmente riportate nell’allegato 1 dell’Avviso 2/2020.</w:t>
      </w:r>
    </w:p>
  </w:footnote>
  <w:footnote w:id="4">
    <w:p w14:paraId="1EA7EFE0" w14:textId="77777777" w:rsidR="00A520CA" w:rsidRDefault="00A520CA" w:rsidP="00F02F72">
      <w:pPr>
        <w:tabs>
          <w:tab w:val="left" w:pos="567"/>
        </w:tabs>
        <w:ind w:left="567"/>
        <w:jc w:val="both"/>
      </w:pPr>
      <w:r>
        <w:rPr>
          <w:rStyle w:val="Rimandonotaapidipagina"/>
        </w:rPr>
        <w:footnoteRef/>
      </w:r>
      <w:r>
        <w:t xml:space="preserve"> </w:t>
      </w:r>
      <w:r>
        <w:rPr>
          <w:rFonts w:ascii="Tahoma" w:hAnsi="Tahoma" w:cs="Tahoma"/>
          <w:i/>
          <w:sz w:val="16"/>
          <w:szCs w:val="16"/>
        </w:rPr>
        <w:t xml:space="preserve">Specificare tipologia, numero e fascia anagrafica, nonché modalità per la loro individuazione. Indicare le ragioni per le quali le attività previste dovrebbero migliorarne la situazione. Dare evidenza dei risultati concreti da un punto di vista quali-quantitativo. Infine i possibili effetti moltiplicatori (descrivere le possibilità di riproducibilità e di sviluppo dell’attività di riferimento e/o nel suo complesso). </w:t>
      </w:r>
    </w:p>
    <w:p w14:paraId="2BAA2531" w14:textId="77777777" w:rsidR="00A520CA" w:rsidRDefault="00A520CA" w:rsidP="00F02F72">
      <w:pPr>
        <w:pStyle w:val="Testonotaapidipagina"/>
      </w:pPr>
    </w:p>
  </w:footnote>
  <w:footnote w:id="5">
    <w:p w14:paraId="4773B421" w14:textId="77777777" w:rsidR="00A520CA" w:rsidRDefault="00A520CA">
      <w:pPr>
        <w:pStyle w:val="Testonotaapidipagina"/>
      </w:pPr>
      <w:r>
        <w:rPr>
          <w:rStyle w:val="Rimandonotaapidipagina"/>
        </w:rPr>
        <w:footnoteRef/>
      </w:r>
      <w:r>
        <w:t xml:space="preserve"> </w:t>
      </w:r>
      <w:r>
        <w:rPr>
          <w:rFonts w:ascii="Tahoma" w:hAnsi="Tahoma" w:cs="Tahoma"/>
          <w:i/>
          <w:sz w:val="16"/>
          <w:szCs w:val="16"/>
        </w:rPr>
        <w:t>Attività svolta”: indicare: cod. “A” per “Progettazione”, cod. “B” per “Attività di promozione, informazione e sensibilizzazione”, cod. “C” per “attività di Segreteria, Coordinamento e monitoraggio di progetto”, cod. “D” per Risorse direttamente impegnate nella gestione delle attività progettuali – es. docenti, tutor, esperti”.</w:t>
      </w:r>
      <w:r>
        <w:t xml:space="preserve">  </w:t>
      </w:r>
    </w:p>
  </w:footnote>
  <w:footnote w:id="6">
    <w:p w14:paraId="77931D20" w14:textId="77777777" w:rsidR="00A520CA" w:rsidRDefault="00A520CA">
      <w:pPr>
        <w:pStyle w:val="Testonotaapidipagina"/>
      </w:pPr>
      <w:r>
        <w:rPr>
          <w:rStyle w:val="Rimandonotaapidipagina"/>
        </w:rPr>
        <w:footnoteRef/>
      </w:r>
      <w:r>
        <w:t xml:space="preserve"> </w:t>
      </w:r>
      <w:r>
        <w:rPr>
          <w:rFonts w:ascii="Tahoma" w:hAnsi="Tahoma" w:cs="Tahoma"/>
          <w:i/>
          <w:sz w:val="16"/>
          <w:szCs w:val="16"/>
        </w:rPr>
        <w:t>Livello di inquadramento professionale: specificare per gruppi uniformi le fasce di livello professionale così come previsto nella “Sez. B – Spese relative alle risorse umane” della Circ. 2/2009, applicandole per analogia anche riguardo al personale dipendente</w:t>
      </w:r>
    </w:p>
  </w:footnote>
  <w:footnote w:id="7">
    <w:p w14:paraId="37009724" w14:textId="77777777" w:rsidR="00A520CA" w:rsidRDefault="00A520CA">
      <w:pPr>
        <w:jc w:val="both"/>
      </w:pPr>
      <w:r>
        <w:rPr>
          <w:rStyle w:val="Rimandonotaapidipagina"/>
        </w:rPr>
        <w:footnoteRef/>
      </w:r>
      <w:r>
        <w:rPr>
          <w:rFonts w:ascii="Tahoma" w:hAnsi="Tahoma" w:cs="Tahoma"/>
          <w:i/>
          <w:sz w:val="16"/>
          <w:szCs w:val="16"/>
        </w:rPr>
        <w:t>“Forma contrattuale”: specificare "Dipendente" se assunto a tempo indeterminato o determinato; "Collaboratore esterno" nel caso di contratti professionali, contratto occasionale ecc.</w:t>
      </w:r>
    </w:p>
    <w:p w14:paraId="2CB32023" w14:textId="77777777" w:rsidR="00A520CA" w:rsidRDefault="00A520CA">
      <w:pPr>
        <w:pStyle w:val="Testonotaapidipagina"/>
      </w:pPr>
      <w:r>
        <w:t xml:space="preserve"> </w:t>
      </w:r>
    </w:p>
  </w:footnote>
  <w:footnote w:id="8">
    <w:p w14:paraId="6306EF08" w14:textId="77777777" w:rsidR="00A520CA" w:rsidRDefault="00A520CA">
      <w:pPr>
        <w:jc w:val="both"/>
      </w:pPr>
      <w:r>
        <w:rPr>
          <w:rStyle w:val="Rimandonotaapidipagina"/>
        </w:rPr>
        <w:footnoteRef/>
      </w:r>
      <w:r>
        <w:t xml:space="preserve"> </w:t>
      </w:r>
      <w:r>
        <w:rPr>
          <w:rFonts w:ascii="Tahoma" w:hAnsi="Tahoma" w:cs="Tahoma"/>
          <w:b/>
          <w:sz w:val="16"/>
          <w:szCs w:val="16"/>
        </w:rPr>
        <w:t xml:space="preserve">Attività svolta”: </w:t>
      </w:r>
      <w:r>
        <w:rPr>
          <w:rFonts w:ascii="Tahoma" w:hAnsi="Tahoma" w:cs="Tahoma"/>
          <w:sz w:val="16"/>
          <w:szCs w:val="16"/>
        </w:rPr>
        <w:t xml:space="preserve">indicare: cod. “A” per “Progettazione”, </w:t>
      </w:r>
      <w:r>
        <w:rPr>
          <w:rFonts w:ascii="Tahoma" w:hAnsi="Tahoma" w:cs="Tahoma"/>
          <w:bCs/>
          <w:sz w:val="16"/>
          <w:szCs w:val="16"/>
        </w:rPr>
        <w:t xml:space="preserve">cod. “B” per “Attività di promozione, informazione e sensibilizzazione”, cod. “C” per “attività di Segreteria, Coordinamento e monitoraggio di progetto”, </w:t>
      </w:r>
      <w:r>
        <w:rPr>
          <w:rFonts w:ascii="Tahoma" w:hAnsi="Tahoma" w:cs="Tahoma"/>
          <w:sz w:val="16"/>
          <w:szCs w:val="16"/>
        </w:rPr>
        <w:t>cod. “D” per Risorse direttamente impegnate nella gestione delle attività progettuali – es. docenti, tutor, esperti</w:t>
      </w:r>
      <w:r>
        <w:rPr>
          <w:rFonts w:ascii="Tahoma" w:hAnsi="Tahoma" w:cs="Tahoma"/>
          <w:bCs/>
          <w:sz w:val="16"/>
          <w:szCs w:val="16"/>
        </w:rPr>
        <w:t xml:space="preserve">”. </w:t>
      </w:r>
      <w:r>
        <w:rPr>
          <w:rFonts w:ascii="Tahoma" w:hAnsi="Tahoma" w:cs="Tahoma"/>
          <w:b/>
          <w:bCs/>
          <w:sz w:val="16"/>
          <w:szCs w:val="16"/>
        </w:rPr>
        <w:t xml:space="preserve"> </w:t>
      </w:r>
    </w:p>
    <w:p w14:paraId="1C0CF9E6" w14:textId="77777777" w:rsidR="00A520CA" w:rsidRDefault="00A520CA">
      <w:pPr>
        <w:pStyle w:val="Testonotaapidipagina"/>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6987" w14:textId="77777777" w:rsidR="00A520CA" w:rsidRDefault="00A520CA">
    <w:pPr>
      <w:ind w:right="144"/>
      <w:rPr>
        <w:b/>
        <w:smallCaps/>
        <w:color w:val="000000"/>
        <w:szCs w:val="24"/>
      </w:rPr>
    </w:pPr>
    <w:r>
      <w:rPr>
        <w:b/>
        <w:smallCaps/>
        <w:color w:val="000000"/>
        <w:szCs w:val="24"/>
      </w:rPr>
      <w:t>avviso n. 2/2020</w:t>
    </w:r>
  </w:p>
  <w:p w14:paraId="0B955B74" w14:textId="77777777" w:rsidR="00A520CA" w:rsidRDefault="00A520CA">
    <w:pPr>
      <w:ind w:right="144"/>
      <w:jc w:val="both"/>
      <w:rPr>
        <w:b/>
        <w:smallCaps/>
        <w:color w:val="000000"/>
        <w:szCs w:val="24"/>
      </w:rPr>
    </w:pPr>
    <w:r>
      <w:rPr>
        <w:b/>
        <w:smallCaps/>
        <w:color w:val="000000"/>
        <w:szCs w:val="24"/>
      </w:rPr>
      <w:t>per il finanziamento di iniziative e progetti di rilevanza nazionale ai sensi dell’articolo 72 del decreto legislativo 3 luglio 2017, n. 117 e s.m.i.- anno 2020.</w:t>
    </w:r>
  </w:p>
  <w:p w14:paraId="7BE22AD5" w14:textId="77777777" w:rsidR="00A520CA" w:rsidRDefault="00A520C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07E"/>
    <w:multiLevelType w:val="hybridMultilevel"/>
    <w:tmpl w:val="C26A1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081365"/>
    <w:multiLevelType w:val="hybridMultilevel"/>
    <w:tmpl w:val="5E0EB7D4"/>
    <w:lvl w:ilvl="0" w:tplc="CE48237A">
      <w:start w:val="1"/>
      <w:numFmt w:val="decimal"/>
      <w:lvlText w:val="A.%1 "/>
      <w:lvlJc w:val="left"/>
      <w:pPr>
        <w:ind w:left="720" w:hanging="360"/>
      </w:pPr>
      <w:rPr>
        <w:rFonts w:ascii="Calibri" w:hAnsi="Calibri"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E75D0F"/>
    <w:multiLevelType w:val="hybridMultilevel"/>
    <w:tmpl w:val="B2366280"/>
    <w:lvl w:ilvl="0" w:tplc="D592DAB4">
      <w:start w:val="1"/>
      <w:numFmt w:val="decimal"/>
      <w:lvlText w:val="A.%1 "/>
      <w:lvlJc w:val="left"/>
      <w:pPr>
        <w:ind w:left="720" w:hanging="360"/>
      </w:pPr>
      <w:rPr>
        <w:rFonts w:ascii="Tahoma" w:hAnsi="Tahoma" w:cs="Tahoma" w:hint="default"/>
        <w:color w:val="auto"/>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97A05B5"/>
    <w:multiLevelType w:val="hybridMultilevel"/>
    <w:tmpl w:val="568CD25A"/>
    <w:lvl w:ilvl="0" w:tplc="9FBA3138">
      <w:start w:val="1"/>
      <w:numFmt w:val="bullet"/>
      <w:lvlText w:val=""/>
      <w:lvlJc w:val="left"/>
      <w:pPr>
        <w:ind w:left="72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D94956"/>
    <w:multiLevelType w:val="multilevel"/>
    <w:tmpl w:val="474EF3EE"/>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E7"/>
    <w:rsid w:val="00022F53"/>
    <w:rsid w:val="00073408"/>
    <w:rsid w:val="000E0B74"/>
    <w:rsid w:val="0012318C"/>
    <w:rsid w:val="00165F38"/>
    <w:rsid w:val="002E7059"/>
    <w:rsid w:val="002F49D0"/>
    <w:rsid w:val="00311945"/>
    <w:rsid w:val="003275D9"/>
    <w:rsid w:val="003D06C2"/>
    <w:rsid w:val="003E6D23"/>
    <w:rsid w:val="004319C0"/>
    <w:rsid w:val="00437564"/>
    <w:rsid w:val="0047578C"/>
    <w:rsid w:val="00496039"/>
    <w:rsid w:val="004A4E73"/>
    <w:rsid w:val="004D5697"/>
    <w:rsid w:val="0050136E"/>
    <w:rsid w:val="005D5417"/>
    <w:rsid w:val="005E4A72"/>
    <w:rsid w:val="005E72B8"/>
    <w:rsid w:val="0060479A"/>
    <w:rsid w:val="00612359"/>
    <w:rsid w:val="00654658"/>
    <w:rsid w:val="00681CEB"/>
    <w:rsid w:val="006B31A4"/>
    <w:rsid w:val="006B6639"/>
    <w:rsid w:val="006C2904"/>
    <w:rsid w:val="006D12EF"/>
    <w:rsid w:val="00793799"/>
    <w:rsid w:val="007A30FE"/>
    <w:rsid w:val="007A3813"/>
    <w:rsid w:val="00800B85"/>
    <w:rsid w:val="00812E75"/>
    <w:rsid w:val="00816EEF"/>
    <w:rsid w:val="00820BF0"/>
    <w:rsid w:val="00863EC1"/>
    <w:rsid w:val="00894DCD"/>
    <w:rsid w:val="00932C3D"/>
    <w:rsid w:val="009D213B"/>
    <w:rsid w:val="00A520CA"/>
    <w:rsid w:val="00A94F25"/>
    <w:rsid w:val="00AE36E7"/>
    <w:rsid w:val="00B04D56"/>
    <w:rsid w:val="00BB0C02"/>
    <w:rsid w:val="00BB4064"/>
    <w:rsid w:val="00BE7C53"/>
    <w:rsid w:val="00C160E6"/>
    <w:rsid w:val="00C67BF6"/>
    <w:rsid w:val="00C95739"/>
    <w:rsid w:val="00D30872"/>
    <w:rsid w:val="00D53242"/>
    <w:rsid w:val="00DB636A"/>
    <w:rsid w:val="00DC2665"/>
    <w:rsid w:val="00E111C7"/>
    <w:rsid w:val="00E929DD"/>
    <w:rsid w:val="00F02F72"/>
    <w:rsid w:val="00F85DEA"/>
    <w:rsid w:val="00FB2FDE"/>
    <w:rsid w:val="00FC14A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6507E1"/>
  <w15:docId w15:val="{B65B81EB-C0AA-4071-A2F5-1AA2D7D6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rPr>
  </w:style>
  <w:style w:type="paragraph" w:styleId="Titolo1">
    <w:name w:val="heading 1"/>
    <w:basedOn w:val="Normale"/>
    <w:next w:val="Normale"/>
    <w:uiPriority w:val="9"/>
    <w:qFormat/>
    <w:pPr>
      <w:keepNext/>
      <w:jc w:val="both"/>
      <w:outlineLvl w:val="0"/>
    </w:pPr>
    <w:rPr>
      <w:rFonts w:ascii="Verdana" w:hAnsi="Verdana"/>
      <w:b/>
      <w:sz w:val="22"/>
    </w:rPr>
  </w:style>
  <w:style w:type="paragraph" w:styleId="Titolo2">
    <w:name w:val="heading 2"/>
    <w:basedOn w:val="Normale"/>
    <w:next w:val="Normale"/>
    <w:uiPriority w:val="9"/>
    <w:semiHidden/>
    <w:unhideWhenUsed/>
    <w:qFormat/>
    <w:pPr>
      <w:keepNext/>
      <w:spacing w:after="120" w:line="360" w:lineRule="auto"/>
      <w:outlineLvl w:val="1"/>
    </w:pPr>
    <w:rPr>
      <w:rFonts w:ascii="Verdana" w:hAnsi="Verdana"/>
      <w:b/>
      <w:sz w:val="22"/>
    </w:rPr>
  </w:style>
  <w:style w:type="paragraph" w:styleId="Titolo3">
    <w:name w:val="heading 3"/>
    <w:basedOn w:val="Normale"/>
    <w:next w:val="Normale"/>
    <w:uiPriority w:val="9"/>
    <w:semiHidden/>
    <w:unhideWhenUsed/>
    <w:qFormat/>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qFormat/>
    <w:pPr>
      <w:jc w:val="center"/>
    </w:pPr>
    <w:rPr>
      <w:b/>
    </w:rPr>
  </w:style>
  <w:style w:type="paragraph" w:customStyle="1" w:styleId="Corpodeltesto1">
    <w:name w:val="Corpo del testo1"/>
    <w:basedOn w:val="Normale"/>
    <w:pPr>
      <w:spacing w:line="480" w:lineRule="auto"/>
      <w:jc w:val="both"/>
    </w:pPr>
    <w:rPr>
      <w:rFonts w:ascii="Verdana" w:hAnsi="Verdana"/>
      <w:b/>
      <w:sz w:val="22"/>
    </w:rPr>
  </w:style>
  <w:style w:type="paragraph" w:styleId="Testonotaapidipagina">
    <w:name w:val="footnote text"/>
    <w:basedOn w:val="Normale"/>
    <w:rPr>
      <w:sz w:val="20"/>
    </w:rPr>
  </w:style>
  <w:style w:type="character" w:styleId="Rimandonotaapidipagina">
    <w:name w:val="footnote reference"/>
    <w:aliases w:val="16 Point,Superscript 6 Point,SUPERS,Nota a piè di pagina,footnote sign,-E Fußnotenzeichen,number,Footnote reference number,Footnote symbol,note TESI,stylish,ftref,Testo nota a piè di pagina1,Times 10 Point,Exposant 3 Point"/>
    <w:qFormat/>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customStyle="1" w:styleId="itemabstract">
    <w:name w:val="itemabstract"/>
  </w:style>
  <w:style w:type="paragraph" w:styleId="Paragrafoelenco">
    <w:name w:val="List Paragraph"/>
    <w:basedOn w:val="Normale"/>
    <w:uiPriority w:val="34"/>
    <w:qFormat/>
    <w:pPr>
      <w:ind w:left="720"/>
    </w:pPr>
  </w:style>
  <w:style w:type="paragraph" w:styleId="Testonotadichiusura">
    <w:name w:val="endnote text"/>
    <w:basedOn w:val="Normale"/>
    <w:rPr>
      <w:sz w:val="20"/>
    </w:rPr>
  </w:style>
  <w:style w:type="character" w:customStyle="1" w:styleId="TestonotadichiusuraCarattere">
    <w:name w:val="Testo nota di chiusura Carattere"/>
    <w:basedOn w:val="Carpredefinitoparagrafo"/>
  </w:style>
  <w:style w:type="character" w:styleId="Rimandonotadichiusura">
    <w:name w:val="endnote reference"/>
    <w:basedOn w:val="Carpredefinitoparagrafo"/>
    <w:rPr>
      <w:position w:val="0"/>
      <w:vertAlign w:val="superscript"/>
    </w:rPr>
  </w:style>
  <w:style w:type="character" w:customStyle="1" w:styleId="TitoloCarattere">
    <w:name w:val="Titolo Carattere"/>
    <w:basedOn w:val="Carpredefinitoparagrafo"/>
    <w:link w:val="Titolo"/>
    <w:rsid w:val="0012318C"/>
    <w:rPr>
      <w:b/>
      <w:sz w:val="24"/>
    </w:rPr>
  </w:style>
  <w:style w:type="character" w:styleId="Enfasigrassetto">
    <w:name w:val="Strong"/>
    <w:basedOn w:val="Carpredefinitoparagrafo"/>
    <w:uiPriority w:val="22"/>
    <w:qFormat/>
    <w:rsid w:val="002E7059"/>
    <w:rPr>
      <w:b/>
      <w:bCs/>
    </w:rPr>
  </w:style>
  <w:style w:type="character" w:styleId="Collegamentoipertestuale">
    <w:name w:val="Hyperlink"/>
    <w:basedOn w:val="Carpredefinitoparagrafo"/>
    <w:uiPriority w:val="99"/>
    <w:semiHidden/>
    <w:unhideWhenUsed/>
    <w:rsid w:val="002E7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7010">
      <w:bodyDiv w:val="1"/>
      <w:marLeft w:val="0"/>
      <w:marRight w:val="0"/>
      <w:marTop w:val="0"/>
      <w:marBottom w:val="0"/>
      <w:divBdr>
        <w:top w:val="none" w:sz="0" w:space="0" w:color="auto"/>
        <w:left w:val="none" w:sz="0" w:space="0" w:color="auto"/>
        <w:bottom w:val="none" w:sz="0" w:space="0" w:color="auto"/>
        <w:right w:val="none" w:sz="0" w:space="0" w:color="auto"/>
      </w:divBdr>
      <w:divsChild>
        <w:div w:id="1279604383">
          <w:marLeft w:val="0"/>
          <w:marRight w:val="0"/>
          <w:marTop w:val="0"/>
          <w:marBottom w:val="0"/>
          <w:divBdr>
            <w:top w:val="none" w:sz="0" w:space="0" w:color="auto"/>
            <w:left w:val="none" w:sz="0" w:space="0" w:color="auto"/>
            <w:bottom w:val="none" w:sz="0" w:space="0" w:color="auto"/>
            <w:right w:val="none" w:sz="0" w:space="0" w:color="auto"/>
          </w:divBdr>
        </w:div>
        <w:div w:id="1383060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F6FD0-8157-4961-B756-4ED86217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7072</Words>
  <Characters>40311</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47289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regione lombardia</dc:creator>
  <cp:lastModifiedBy>Bottini Massimiliano</cp:lastModifiedBy>
  <cp:revision>2</cp:revision>
  <cp:lastPrinted>2011-07-29T10:45:00Z</cp:lastPrinted>
  <dcterms:created xsi:type="dcterms:W3CDTF">2022-09-29T11:15:00Z</dcterms:created>
  <dcterms:modified xsi:type="dcterms:W3CDTF">2022-09-29T11:15:00Z</dcterms:modified>
</cp:coreProperties>
</file>